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007" w:rsidRDefault="009A434D" w:rsidP="00775007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  <w:b/>
          <w:noProof/>
          <w:sz w:val="28"/>
          <w:lang w:eastAsia="fr-CA"/>
        </w:rPr>
        <mc:AlternateContent>
          <mc:Choice Requires="wps">
            <w:drawing>
              <wp:inline distT="0" distB="0" distL="0" distR="0" wp14:anchorId="4E573160" wp14:editId="020E0526">
                <wp:extent cx="6391275" cy="504190"/>
                <wp:effectExtent l="0" t="0" r="9525" b="0"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5041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39664">
                              <a:srgbClr val="3A9933"/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rgbClr val="3A9933"/>
                            </a:gs>
                            <a:gs pos="83000">
                              <a:srgbClr val="3A9933"/>
                            </a:gs>
                            <a:gs pos="100000">
                              <a:srgbClr val="3A9933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434D" w:rsidRPr="00664220" w:rsidRDefault="009A434D" w:rsidP="009A434D">
                            <w:pPr>
                              <w:spacing w:before="80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REGISTRE DES EXERCICES PAR SECTEURS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573160" id="Rectangle 19" o:spid="_x0000_s1026" style="width:503.25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" fillcolor="#f7fafd [180]" stroked="f" strokeweight="1pt">
                <v:fill color2="#3a9933" rotate="t" angle="180" colors="0 #f7fafd;25994f #3a9933;48497f #3a9933;54395f #3a9933;1 #3a9933" focus="100%" type="gradient"/>
                <v:textbox>
                  <w:txbxContent>
                    <w:p w:rsidR="009A434D" w:rsidRPr="00664220" w:rsidRDefault="009A434D" w:rsidP="009A434D">
                      <w:pPr>
                        <w:spacing w:before="80"/>
                        <w:jc w:val="center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REGISTRE DES EXERCICES PAR SECTEURS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9A434D" w:rsidRDefault="009A434D" w:rsidP="00775007">
      <w:pPr>
        <w:spacing w:after="0" w:line="240" w:lineRule="auto"/>
        <w:jc w:val="center"/>
        <w:rPr>
          <w:rFonts w:ascii="Arial Narrow" w:hAnsi="Arial Narrow"/>
        </w:rPr>
      </w:pPr>
    </w:p>
    <w:tbl>
      <w:tblPr>
        <w:tblStyle w:val="Grilledutablea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7"/>
      </w:tblGrid>
      <w:tr w:rsidR="00775007" w:rsidTr="00775007">
        <w:trPr>
          <w:trHeight w:val="1587"/>
        </w:trPr>
        <w:tc>
          <w:tcPr>
            <w:tcW w:w="1009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:rsidR="00775007" w:rsidRPr="00182E8D" w:rsidRDefault="00182E8D" w:rsidP="00182E8D">
            <w:pPr>
              <w:spacing w:before="80" w:after="80"/>
              <w:rPr>
                <w:rFonts w:ascii="Arial Narrow" w:hAnsi="Arial Narrow"/>
                <w:b/>
                <w:sz w:val="24"/>
              </w:rPr>
            </w:pPr>
            <w:r w:rsidRPr="00182E8D">
              <w:rPr>
                <w:rFonts w:ascii="Arial Narrow" w:hAnsi="Arial Narrow"/>
                <w:b/>
                <w:sz w:val="24"/>
              </w:rPr>
              <w:t>Objectifs :</w:t>
            </w:r>
          </w:p>
          <w:p w:rsidR="00182E8D" w:rsidRPr="00520F5E" w:rsidRDefault="00182E8D" w:rsidP="00E12064">
            <w:pPr>
              <w:pStyle w:val="Paragraphedeliste"/>
              <w:numPr>
                <w:ilvl w:val="0"/>
                <w:numId w:val="1"/>
              </w:numPr>
              <w:spacing w:after="40"/>
              <w:ind w:left="458" w:hanging="357"/>
              <w:rPr>
                <w:rFonts w:ascii="Arial Narrow" w:hAnsi="Arial Narrow"/>
                <w:sz w:val="24"/>
                <w:szCs w:val="24"/>
              </w:rPr>
            </w:pPr>
            <w:r w:rsidRPr="00520F5E">
              <w:rPr>
                <w:rFonts w:ascii="Arial Narrow" w:hAnsi="Arial Narrow"/>
                <w:b/>
                <w:sz w:val="24"/>
                <w:szCs w:val="24"/>
              </w:rPr>
              <w:t>Vérifier la</w:t>
            </w:r>
            <w:r w:rsidRPr="00520F5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20F5E">
              <w:rPr>
                <w:rFonts w:ascii="Arial Narrow" w:hAnsi="Arial Narrow"/>
                <w:b/>
                <w:sz w:val="24"/>
                <w:szCs w:val="24"/>
              </w:rPr>
              <w:t>compréhension</w:t>
            </w:r>
            <w:r w:rsidRPr="00520F5E">
              <w:rPr>
                <w:rFonts w:ascii="Arial Narrow" w:hAnsi="Arial Narrow"/>
                <w:sz w:val="24"/>
                <w:szCs w:val="24"/>
              </w:rPr>
              <w:t xml:space="preserve"> des résidents et des </w:t>
            </w:r>
            <w:r w:rsidR="00F254B2">
              <w:rPr>
                <w:rFonts w:ascii="Arial Narrow" w:hAnsi="Arial Narrow"/>
                <w:sz w:val="24"/>
                <w:szCs w:val="24"/>
              </w:rPr>
              <w:t xml:space="preserve">personnes désignées </w:t>
            </w:r>
            <w:r w:rsidRPr="00520F5E">
              <w:rPr>
                <w:rFonts w:ascii="Arial Narrow" w:hAnsi="Arial Narrow"/>
                <w:sz w:val="24"/>
                <w:szCs w:val="24"/>
              </w:rPr>
              <w:t>quant à leurs rôles et leurs responsabilités lors d’une évacuation et rappeler l’importance de leur participation pour une évacuation efficace et sécuritaire.</w:t>
            </w:r>
          </w:p>
          <w:p w:rsidR="00182E8D" w:rsidRPr="00520F5E" w:rsidRDefault="00182E8D" w:rsidP="00E12064">
            <w:pPr>
              <w:pStyle w:val="Paragraphedeliste"/>
              <w:numPr>
                <w:ilvl w:val="0"/>
                <w:numId w:val="1"/>
              </w:numPr>
              <w:spacing w:after="40"/>
              <w:ind w:left="458" w:hanging="357"/>
              <w:rPr>
                <w:rFonts w:ascii="Arial Narrow" w:hAnsi="Arial Narrow"/>
                <w:sz w:val="24"/>
                <w:szCs w:val="24"/>
              </w:rPr>
            </w:pPr>
            <w:r w:rsidRPr="00520F5E">
              <w:rPr>
                <w:rFonts w:ascii="Arial Narrow" w:hAnsi="Arial Narrow"/>
                <w:b/>
                <w:sz w:val="24"/>
                <w:szCs w:val="24"/>
              </w:rPr>
              <w:t>Vérifier la</w:t>
            </w:r>
            <w:r w:rsidRPr="00520F5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20F5E">
              <w:rPr>
                <w:rFonts w:ascii="Arial Narrow" w:hAnsi="Arial Narrow"/>
                <w:b/>
                <w:sz w:val="24"/>
                <w:szCs w:val="24"/>
              </w:rPr>
              <w:t>capacité</w:t>
            </w:r>
            <w:r w:rsidRPr="00520F5E">
              <w:rPr>
                <w:rFonts w:ascii="Arial Narrow" w:hAnsi="Arial Narrow"/>
                <w:sz w:val="24"/>
                <w:szCs w:val="24"/>
              </w:rPr>
              <w:t xml:space="preserve"> des résidents et des </w:t>
            </w:r>
            <w:r w:rsidR="00F254B2">
              <w:rPr>
                <w:rFonts w:ascii="Arial Narrow" w:hAnsi="Arial Narrow"/>
                <w:sz w:val="24"/>
                <w:szCs w:val="24"/>
              </w:rPr>
              <w:t>personnes désignées</w:t>
            </w:r>
            <w:r w:rsidRPr="00520F5E">
              <w:rPr>
                <w:rFonts w:ascii="Arial Narrow" w:hAnsi="Arial Narrow"/>
                <w:sz w:val="24"/>
                <w:szCs w:val="24"/>
              </w:rPr>
              <w:t xml:space="preserve"> à procéder à une évacuation efficace et sécuritaire dans les délais prescrits.</w:t>
            </w:r>
          </w:p>
          <w:p w:rsidR="00182E8D" w:rsidRPr="00182E8D" w:rsidRDefault="00182E8D" w:rsidP="00E12064">
            <w:pPr>
              <w:pStyle w:val="Paragraphedeliste"/>
              <w:numPr>
                <w:ilvl w:val="0"/>
                <w:numId w:val="1"/>
              </w:numPr>
              <w:spacing w:after="80"/>
              <w:ind w:left="458" w:hanging="357"/>
              <w:contextualSpacing w:val="0"/>
            </w:pPr>
            <w:r w:rsidRPr="00520F5E">
              <w:rPr>
                <w:rFonts w:ascii="Arial Narrow" w:hAnsi="Arial Narrow"/>
                <w:b/>
                <w:sz w:val="24"/>
                <w:szCs w:val="24"/>
              </w:rPr>
              <w:t>Cibler les différentes problématiques,</w:t>
            </w:r>
            <w:r w:rsidRPr="00520F5E">
              <w:rPr>
                <w:rFonts w:ascii="Arial Narrow" w:hAnsi="Arial Narrow"/>
                <w:sz w:val="24"/>
                <w:szCs w:val="24"/>
              </w:rPr>
              <w:t xml:space="preserve"> tant au niveau du bâtiment que du comportement et de la capacité des gens à évacuer efficacement, et mettre en œuvre des solutions pour y pallier.</w:t>
            </w:r>
          </w:p>
        </w:tc>
      </w:tr>
    </w:tbl>
    <w:p w:rsidR="00775007" w:rsidRDefault="00775007" w:rsidP="00C871B2">
      <w:pPr>
        <w:spacing w:after="0" w:line="240" w:lineRule="auto"/>
        <w:rPr>
          <w:rFonts w:ascii="Arial Narrow" w:hAnsi="Arial Narrow"/>
          <w:sz w:val="24"/>
        </w:rPr>
      </w:pPr>
    </w:p>
    <w:p w:rsidR="00775007" w:rsidRDefault="00182E8D" w:rsidP="00775007">
      <w:pPr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Préalablement aux exercices par secteur, </w:t>
      </w:r>
      <w:r>
        <w:rPr>
          <w:rFonts w:ascii="Arial Narrow" w:hAnsi="Arial Narrow"/>
          <w:sz w:val="24"/>
        </w:rPr>
        <w:t xml:space="preserve">le </w:t>
      </w:r>
      <w:r w:rsidR="00F254B2">
        <w:rPr>
          <w:rFonts w:ascii="Arial Narrow" w:hAnsi="Arial Narrow"/>
          <w:sz w:val="24"/>
        </w:rPr>
        <w:t>gestionnaire de la résidence</w:t>
      </w:r>
      <w:r>
        <w:rPr>
          <w:rFonts w:ascii="Arial Narrow" w:hAnsi="Arial Narrow"/>
          <w:sz w:val="24"/>
        </w:rPr>
        <w:t xml:space="preserve"> doit s’assurer que :</w:t>
      </w:r>
    </w:p>
    <w:p w:rsidR="00182E8D" w:rsidRPr="007812D3" w:rsidRDefault="00182E8D" w:rsidP="00182E8D">
      <w:pPr>
        <w:numPr>
          <w:ilvl w:val="0"/>
          <w:numId w:val="3"/>
        </w:numPr>
        <w:shd w:val="clear" w:color="auto" w:fill="FFFFFF"/>
        <w:spacing w:before="120" w:after="0" w:line="240" w:lineRule="auto"/>
        <w:rPr>
          <w:rFonts w:ascii="Arial Narrow" w:eastAsia="Times New Roman" w:hAnsi="Arial Narrow" w:cs="Segoe UI"/>
          <w:color w:val="212121"/>
          <w:sz w:val="24"/>
          <w:szCs w:val="24"/>
          <w:lang w:eastAsia="fr-CA"/>
        </w:rPr>
      </w:pPr>
      <w:r w:rsidRPr="007812D3"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  <w:t xml:space="preserve">Les </w:t>
      </w:r>
      <w:r w:rsidR="00F254B2"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  <w:t>personnes désignées</w:t>
      </w:r>
      <w:r w:rsidRPr="007812D3"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  <w:t xml:space="preserve"> qui participeront et observeront l’exercice du secteur ont suivi la « Formation sur la sécurité incendie » disponible sur le site </w:t>
      </w:r>
      <w:r w:rsidRPr="00182E8D">
        <w:rPr>
          <w:rFonts w:ascii="Arial Narrow" w:eastAsia="Times New Roman" w:hAnsi="Arial Narrow" w:cs="Arial"/>
          <w:color w:val="0070C0"/>
          <w:sz w:val="24"/>
          <w:szCs w:val="24"/>
          <w:u w:val="single"/>
          <w:lang w:eastAsia="fr-CA"/>
        </w:rPr>
        <w:t>prevenirlefeu.com</w:t>
      </w:r>
      <w:r w:rsidRPr="007812D3">
        <w:rPr>
          <w:rFonts w:ascii="Arial Narrow" w:eastAsia="Times New Roman" w:hAnsi="Arial Narrow" w:cs="Arial"/>
          <w:color w:val="0070C0"/>
          <w:sz w:val="24"/>
          <w:szCs w:val="24"/>
          <w:lang w:eastAsia="fr-CA"/>
        </w:rPr>
        <w:t xml:space="preserve"> </w:t>
      </w:r>
      <w:r w:rsidRPr="007812D3"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  <w:t xml:space="preserve">et ont </w:t>
      </w:r>
      <w:r w:rsidR="006E0CCF"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  <w:t>rempli</w:t>
      </w:r>
      <w:r w:rsidRPr="007812D3"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  <w:t xml:space="preserve"> les questionnaires.</w:t>
      </w:r>
    </w:p>
    <w:p w:rsidR="00182E8D" w:rsidRPr="00182E8D" w:rsidRDefault="00182E8D" w:rsidP="00182E8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 Narrow" w:eastAsia="Times New Roman" w:hAnsi="Arial Narrow" w:cs="Segoe UI"/>
          <w:sz w:val="24"/>
          <w:szCs w:val="24"/>
          <w:lang w:eastAsia="fr-CA"/>
        </w:rPr>
      </w:pPr>
      <w:r w:rsidRPr="007812D3">
        <w:rPr>
          <w:rFonts w:ascii="Arial Narrow" w:eastAsia="Times New Roman" w:hAnsi="Arial Narrow" w:cs="Arial"/>
          <w:sz w:val="24"/>
          <w:szCs w:val="24"/>
          <w:lang w:eastAsia="fr-CA"/>
        </w:rPr>
        <w:t xml:space="preserve">Les stratégies d’évacuation ont été établies de concert avec le service de sécurité incendie et enseignées aux </w:t>
      </w:r>
      <w:r w:rsidR="00F254B2">
        <w:rPr>
          <w:rFonts w:ascii="Arial Narrow" w:eastAsia="Times New Roman" w:hAnsi="Arial Narrow" w:cs="Arial"/>
          <w:sz w:val="24"/>
          <w:szCs w:val="24"/>
          <w:lang w:eastAsia="fr-CA"/>
        </w:rPr>
        <w:t>personnes désignées</w:t>
      </w:r>
      <w:r w:rsidRPr="007812D3">
        <w:rPr>
          <w:rFonts w:ascii="Arial Narrow" w:eastAsia="Times New Roman" w:hAnsi="Arial Narrow" w:cs="Arial"/>
          <w:sz w:val="24"/>
          <w:szCs w:val="24"/>
          <w:lang w:eastAsia="fr-CA"/>
        </w:rPr>
        <w:t>.</w:t>
      </w:r>
    </w:p>
    <w:p w:rsidR="00775007" w:rsidRDefault="00775007" w:rsidP="00C871B2">
      <w:pPr>
        <w:spacing w:after="0" w:line="240" w:lineRule="auto"/>
        <w:rPr>
          <w:rFonts w:ascii="Arial Narrow" w:hAnsi="Arial Narrow"/>
          <w:sz w:val="24"/>
        </w:rPr>
      </w:pPr>
    </w:p>
    <w:tbl>
      <w:tblPr>
        <w:tblStyle w:val="Grilledutableau"/>
        <w:tblW w:w="0" w:type="auto"/>
        <w:tblInd w:w="108" w:type="dxa"/>
        <w:tblBorders>
          <w:top w:val="single" w:sz="4" w:space="0" w:color="C9C9C9" w:themeColor="accent3" w:themeTint="99"/>
          <w:left w:val="single" w:sz="4" w:space="0" w:color="C9C9C9" w:themeColor="accent3" w:themeTint="99"/>
          <w:bottom w:val="single" w:sz="4" w:space="0" w:color="C9C9C9" w:themeColor="accent3" w:themeTint="99"/>
          <w:right w:val="single" w:sz="4" w:space="0" w:color="C9C9C9" w:themeColor="accent3" w:themeTint="99"/>
          <w:insideH w:val="single" w:sz="4" w:space="0" w:color="C9C9C9" w:themeColor="accent3" w:themeTint="99"/>
          <w:insideV w:val="single" w:sz="4" w:space="0" w:color="C9C9C9" w:themeColor="accent3" w:themeTint="99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985"/>
        <w:gridCol w:w="3009"/>
        <w:gridCol w:w="1810"/>
        <w:gridCol w:w="3293"/>
      </w:tblGrid>
      <w:tr w:rsidR="00182E8D" w:rsidRPr="00182E8D" w:rsidTr="00E12064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82E8D" w:rsidRPr="00182E8D" w:rsidRDefault="00182E8D" w:rsidP="00182E8D">
            <w:pPr>
              <w:rPr>
                <w:rFonts w:ascii="Arial Narrow" w:hAnsi="Arial Narrow"/>
              </w:rPr>
            </w:pPr>
            <w:r w:rsidRPr="00182E8D">
              <w:rPr>
                <w:rFonts w:ascii="Arial Narrow" w:hAnsi="Arial Narrow"/>
              </w:rPr>
              <w:t>Nom de la résidence</w:t>
            </w:r>
            <w:r w:rsidR="00E12064">
              <w:rPr>
                <w:rFonts w:ascii="Arial Narrow" w:hAnsi="Arial Narrow"/>
              </w:rPr>
              <w:t> :</w:t>
            </w:r>
          </w:p>
        </w:tc>
        <w:tc>
          <w:tcPr>
            <w:tcW w:w="3009" w:type="dxa"/>
            <w:shd w:val="clear" w:color="auto" w:fill="F2F2F2" w:themeFill="background1" w:themeFillShade="F2"/>
            <w:vAlign w:val="center"/>
          </w:tcPr>
          <w:p w:rsidR="00182E8D" w:rsidRPr="00182E8D" w:rsidRDefault="00182E8D" w:rsidP="00182E8D">
            <w:pPr>
              <w:rPr>
                <w:rFonts w:ascii="Arial Narrow" w:hAnsi="Arial Narrow"/>
              </w:rPr>
            </w:pPr>
          </w:p>
        </w:tc>
        <w:tc>
          <w:tcPr>
            <w:tcW w:w="1810" w:type="dxa"/>
            <w:shd w:val="clear" w:color="auto" w:fill="F2F2F2" w:themeFill="background1" w:themeFillShade="F2"/>
            <w:vAlign w:val="center"/>
          </w:tcPr>
          <w:p w:rsidR="00182E8D" w:rsidRPr="00182E8D" w:rsidRDefault="00182E8D" w:rsidP="00182E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Secteur concerné</w:t>
            </w:r>
            <w:r w:rsidR="00E12064">
              <w:rPr>
                <w:rFonts w:ascii="Arial Narrow" w:hAnsi="Arial Narrow"/>
              </w:rPr>
              <w:t> :</w:t>
            </w:r>
          </w:p>
        </w:tc>
        <w:tc>
          <w:tcPr>
            <w:tcW w:w="3293" w:type="dxa"/>
            <w:shd w:val="clear" w:color="auto" w:fill="F2F2F2" w:themeFill="background1" w:themeFillShade="F2"/>
            <w:vAlign w:val="center"/>
          </w:tcPr>
          <w:p w:rsidR="00182E8D" w:rsidRPr="00182E8D" w:rsidRDefault="00182E8D" w:rsidP="00182E8D">
            <w:pPr>
              <w:rPr>
                <w:rFonts w:ascii="Arial Narrow" w:hAnsi="Arial Narrow"/>
              </w:rPr>
            </w:pPr>
          </w:p>
        </w:tc>
      </w:tr>
      <w:tr w:rsidR="00182E8D" w:rsidRPr="00182E8D" w:rsidTr="00E12064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82E8D" w:rsidRPr="00182E8D" w:rsidRDefault="00182E8D" w:rsidP="00182E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Réalisé par</w:t>
            </w:r>
            <w:r w:rsidR="00E12064">
              <w:rPr>
                <w:rFonts w:ascii="Arial Narrow" w:hAnsi="Arial Narrow"/>
              </w:rPr>
              <w:t> :</w:t>
            </w:r>
          </w:p>
        </w:tc>
        <w:tc>
          <w:tcPr>
            <w:tcW w:w="3009" w:type="dxa"/>
            <w:shd w:val="clear" w:color="auto" w:fill="F2F2F2" w:themeFill="background1" w:themeFillShade="F2"/>
            <w:vAlign w:val="center"/>
          </w:tcPr>
          <w:p w:rsidR="00182E8D" w:rsidRPr="00182E8D" w:rsidRDefault="00182E8D" w:rsidP="00182E8D">
            <w:pPr>
              <w:rPr>
                <w:rFonts w:ascii="Arial Narrow" w:hAnsi="Arial Narrow"/>
              </w:rPr>
            </w:pPr>
          </w:p>
        </w:tc>
        <w:tc>
          <w:tcPr>
            <w:tcW w:w="1810" w:type="dxa"/>
            <w:shd w:val="clear" w:color="auto" w:fill="F2F2F2" w:themeFill="background1" w:themeFillShade="F2"/>
            <w:vAlign w:val="center"/>
          </w:tcPr>
          <w:p w:rsidR="00182E8D" w:rsidRPr="00182E8D" w:rsidRDefault="00182E8D" w:rsidP="00182E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  <w:r w:rsidR="00E12064">
              <w:rPr>
                <w:rFonts w:ascii="Arial Narrow" w:hAnsi="Arial Narrow"/>
              </w:rPr>
              <w:t> :</w:t>
            </w:r>
          </w:p>
        </w:tc>
        <w:tc>
          <w:tcPr>
            <w:tcW w:w="3293" w:type="dxa"/>
            <w:shd w:val="clear" w:color="auto" w:fill="F2F2F2" w:themeFill="background1" w:themeFillShade="F2"/>
            <w:vAlign w:val="center"/>
          </w:tcPr>
          <w:p w:rsidR="00182E8D" w:rsidRPr="00182E8D" w:rsidRDefault="00182E8D" w:rsidP="00182E8D">
            <w:pPr>
              <w:rPr>
                <w:rFonts w:ascii="Arial Narrow" w:hAnsi="Arial Narrow"/>
              </w:rPr>
            </w:pPr>
          </w:p>
        </w:tc>
      </w:tr>
    </w:tbl>
    <w:p w:rsidR="00775007" w:rsidRDefault="00775007" w:rsidP="00C871B2">
      <w:pPr>
        <w:spacing w:after="0" w:line="240" w:lineRule="auto"/>
        <w:rPr>
          <w:rFonts w:ascii="Arial Narrow" w:hAnsi="Arial Narrow"/>
          <w:sz w:val="24"/>
        </w:rPr>
      </w:pPr>
    </w:p>
    <w:tbl>
      <w:tblPr>
        <w:tblStyle w:val="Grilledutableau"/>
        <w:tblW w:w="0" w:type="auto"/>
        <w:tblInd w:w="108" w:type="dxa"/>
        <w:tblBorders>
          <w:top w:val="single" w:sz="4" w:space="0" w:color="C9C9C9" w:themeColor="accent3" w:themeTint="99"/>
          <w:left w:val="single" w:sz="4" w:space="0" w:color="C9C9C9" w:themeColor="accent3" w:themeTint="99"/>
          <w:bottom w:val="single" w:sz="4" w:space="0" w:color="C9C9C9" w:themeColor="accent3" w:themeTint="99"/>
          <w:right w:val="single" w:sz="4" w:space="0" w:color="C9C9C9" w:themeColor="accent3" w:themeTint="99"/>
          <w:insideH w:val="single" w:sz="4" w:space="0" w:color="C9C9C9" w:themeColor="accent3" w:themeTint="99"/>
          <w:insideV w:val="single" w:sz="4" w:space="0" w:color="C9C9C9" w:themeColor="accent3" w:themeTint="99"/>
        </w:tblBorders>
        <w:tblLook w:val="04A0" w:firstRow="1" w:lastRow="0" w:firstColumn="1" w:lastColumn="0" w:noHBand="0" w:noVBand="1"/>
      </w:tblPr>
      <w:tblGrid>
        <w:gridCol w:w="709"/>
        <w:gridCol w:w="2977"/>
        <w:gridCol w:w="6411"/>
      </w:tblGrid>
      <w:tr w:rsidR="00C871B2" w:rsidRPr="00C871B2" w:rsidTr="00C871B2">
        <w:trPr>
          <w:trHeight w:val="397"/>
        </w:trPr>
        <w:tc>
          <w:tcPr>
            <w:tcW w:w="709" w:type="dxa"/>
            <w:shd w:val="clear" w:color="auto" w:fill="9357C1"/>
            <w:vAlign w:val="center"/>
          </w:tcPr>
          <w:p w:rsidR="00C871B2" w:rsidRPr="00C871B2" w:rsidRDefault="00C871B2" w:rsidP="00E12064">
            <w:pPr>
              <w:jc w:val="center"/>
              <w:rPr>
                <w:rFonts w:ascii="Arial Narrow" w:hAnsi="Arial Narrow"/>
                <w:b/>
                <w:color w:val="FFFFFF" w:themeColor="background1"/>
                <w:sz w:val="24"/>
              </w:rPr>
            </w:pPr>
            <w:r w:rsidRPr="00C871B2">
              <w:rPr>
                <w:rFonts w:ascii="Arial Narrow" w:hAnsi="Arial Narrow"/>
                <w:b/>
                <w:color w:val="FFFFFF" w:themeColor="background1"/>
                <w:sz w:val="24"/>
              </w:rPr>
              <w:t>#</w:t>
            </w:r>
          </w:p>
        </w:tc>
        <w:tc>
          <w:tcPr>
            <w:tcW w:w="2977" w:type="dxa"/>
            <w:shd w:val="clear" w:color="auto" w:fill="9357C1"/>
            <w:vAlign w:val="center"/>
          </w:tcPr>
          <w:p w:rsidR="00C871B2" w:rsidRPr="00C871B2" w:rsidRDefault="00C871B2" w:rsidP="00C871B2">
            <w:pPr>
              <w:jc w:val="center"/>
              <w:rPr>
                <w:rFonts w:ascii="Arial Narrow" w:hAnsi="Arial Narrow"/>
                <w:b/>
                <w:color w:val="FFFFFF" w:themeColor="background1"/>
                <w:sz w:val="24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4"/>
              </w:rPr>
              <w:t>Résidents présents</w:t>
            </w:r>
          </w:p>
        </w:tc>
        <w:tc>
          <w:tcPr>
            <w:tcW w:w="6411" w:type="dxa"/>
            <w:shd w:val="clear" w:color="auto" w:fill="9357C1"/>
            <w:vAlign w:val="center"/>
          </w:tcPr>
          <w:p w:rsidR="00C871B2" w:rsidRPr="00C871B2" w:rsidRDefault="00C871B2" w:rsidP="00C871B2">
            <w:pPr>
              <w:jc w:val="center"/>
              <w:rPr>
                <w:rFonts w:ascii="Arial Narrow" w:hAnsi="Arial Narrow"/>
                <w:b/>
                <w:color w:val="FFFFFF" w:themeColor="background1"/>
                <w:sz w:val="24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4"/>
              </w:rPr>
              <w:t>Observations</w:t>
            </w:r>
          </w:p>
        </w:tc>
      </w:tr>
      <w:tr w:rsidR="00C871B2" w:rsidTr="00C871B2">
        <w:trPr>
          <w:trHeight w:val="340"/>
        </w:trPr>
        <w:tc>
          <w:tcPr>
            <w:tcW w:w="709" w:type="dxa"/>
          </w:tcPr>
          <w:p w:rsidR="00C871B2" w:rsidRDefault="00C871B2" w:rsidP="00E12064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977" w:type="dxa"/>
          </w:tcPr>
          <w:p w:rsidR="00C871B2" w:rsidRDefault="00C871B2" w:rsidP="00775007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6411" w:type="dxa"/>
          </w:tcPr>
          <w:p w:rsidR="00C871B2" w:rsidRDefault="00C871B2" w:rsidP="00775007">
            <w:pPr>
              <w:rPr>
                <w:rFonts w:ascii="Arial Narrow" w:hAnsi="Arial Narrow"/>
                <w:sz w:val="24"/>
              </w:rPr>
            </w:pPr>
          </w:p>
        </w:tc>
      </w:tr>
      <w:tr w:rsidR="00C871B2" w:rsidTr="00C871B2">
        <w:trPr>
          <w:trHeight w:val="340"/>
        </w:trPr>
        <w:tc>
          <w:tcPr>
            <w:tcW w:w="709" w:type="dxa"/>
          </w:tcPr>
          <w:p w:rsidR="00C871B2" w:rsidRDefault="00C871B2" w:rsidP="00E12064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977" w:type="dxa"/>
          </w:tcPr>
          <w:p w:rsidR="00C871B2" w:rsidRDefault="00C871B2" w:rsidP="00775007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6411" w:type="dxa"/>
          </w:tcPr>
          <w:p w:rsidR="00C871B2" w:rsidRDefault="00C871B2" w:rsidP="00775007">
            <w:pPr>
              <w:rPr>
                <w:rFonts w:ascii="Arial Narrow" w:hAnsi="Arial Narrow"/>
                <w:sz w:val="24"/>
              </w:rPr>
            </w:pPr>
          </w:p>
        </w:tc>
      </w:tr>
      <w:tr w:rsidR="00C871B2" w:rsidTr="00C871B2">
        <w:trPr>
          <w:trHeight w:val="340"/>
        </w:trPr>
        <w:tc>
          <w:tcPr>
            <w:tcW w:w="709" w:type="dxa"/>
          </w:tcPr>
          <w:p w:rsidR="00C871B2" w:rsidRDefault="00C871B2" w:rsidP="00E12064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977" w:type="dxa"/>
          </w:tcPr>
          <w:p w:rsidR="00C871B2" w:rsidRDefault="00C871B2" w:rsidP="00775007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6411" w:type="dxa"/>
          </w:tcPr>
          <w:p w:rsidR="00C871B2" w:rsidRDefault="00C871B2" w:rsidP="00775007">
            <w:pPr>
              <w:rPr>
                <w:rFonts w:ascii="Arial Narrow" w:hAnsi="Arial Narrow"/>
                <w:sz w:val="24"/>
              </w:rPr>
            </w:pPr>
          </w:p>
        </w:tc>
      </w:tr>
      <w:tr w:rsidR="00C871B2" w:rsidTr="00C871B2">
        <w:trPr>
          <w:trHeight w:val="340"/>
        </w:trPr>
        <w:tc>
          <w:tcPr>
            <w:tcW w:w="709" w:type="dxa"/>
          </w:tcPr>
          <w:p w:rsidR="00C871B2" w:rsidRDefault="00C871B2" w:rsidP="00E12064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977" w:type="dxa"/>
          </w:tcPr>
          <w:p w:rsidR="00C871B2" w:rsidRDefault="00C871B2" w:rsidP="00775007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6411" w:type="dxa"/>
          </w:tcPr>
          <w:p w:rsidR="00C871B2" w:rsidRDefault="00C871B2" w:rsidP="00775007">
            <w:pPr>
              <w:rPr>
                <w:rFonts w:ascii="Arial Narrow" w:hAnsi="Arial Narrow"/>
                <w:sz w:val="24"/>
              </w:rPr>
            </w:pPr>
          </w:p>
        </w:tc>
      </w:tr>
      <w:tr w:rsidR="00C871B2" w:rsidTr="00C871B2">
        <w:trPr>
          <w:trHeight w:val="340"/>
        </w:trPr>
        <w:tc>
          <w:tcPr>
            <w:tcW w:w="709" w:type="dxa"/>
          </w:tcPr>
          <w:p w:rsidR="00C871B2" w:rsidRDefault="00C871B2" w:rsidP="00E12064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977" w:type="dxa"/>
          </w:tcPr>
          <w:p w:rsidR="00C871B2" w:rsidRDefault="00C871B2" w:rsidP="00775007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6411" w:type="dxa"/>
          </w:tcPr>
          <w:p w:rsidR="00C871B2" w:rsidRDefault="00C871B2" w:rsidP="00775007">
            <w:pPr>
              <w:rPr>
                <w:rFonts w:ascii="Arial Narrow" w:hAnsi="Arial Narrow"/>
                <w:sz w:val="24"/>
              </w:rPr>
            </w:pPr>
          </w:p>
        </w:tc>
      </w:tr>
      <w:tr w:rsidR="00C871B2" w:rsidTr="00C871B2">
        <w:trPr>
          <w:trHeight w:val="340"/>
        </w:trPr>
        <w:tc>
          <w:tcPr>
            <w:tcW w:w="709" w:type="dxa"/>
          </w:tcPr>
          <w:p w:rsidR="00C871B2" w:rsidRDefault="00C871B2" w:rsidP="00E12064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977" w:type="dxa"/>
          </w:tcPr>
          <w:p w:rsidR="00C871B2" w:rsidRDefault="00C871B2" w:rsidP="00775007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6411" w:type="dxa"/>
          </w:tcPr>
          <w:p w:rsidR="00C871B2" w:rsidRDefault="00C871B2" w:rsidP="00775007">
            <w:pPr>
              <w:rPr>
                <w:rFonts w:ascii="Arial Narrow" w:hAnsi="Arial Narrow"/>
                <w:sz w:val="24"/>
              </w:rPr>
            </w:pPr>
          </w:p>
        </w:tc>
      </w:tr>
      <w:tr w:rsidR="00C871B2" w:rsidTr="00E12064">
        <w:trPr>
          <w:trHeight w:val="404"/>
        </w:trPr>
        <w:tc>
          <w:tcPr>
            <w:tcW w:w="709" w:type="dxa"/>
          </w:tcPr>
          <w:p w:rsidR="00C871B2" w:rsidRDefault="00C871B2" w:rsidP="00E12064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977" w:type="dxa"/>
          </w:tcPr>
          <w:p w:rsidR="00C871B2" w:rsidRDefault="00C871B2" w:rsidP="00775007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6411" w:type="dxa"/>
          </w:tcPr>
          <w:p w:rsidR="00C871B2" w:rsidRDefault="00C871B2" w:rsidP="00775007">
            <w:pPr>
              <w:rPr>
                <w:rFonts w:ascii="Arial Narrow" w:hAnsi="Arial Narrow"/>
                <w:sz w:val="24"/>
              </w:rPr>
            </w:pPr>
          </w:p>
        </w:tc>
      </w:tr>
      <w:tr w:rsidR="00C871B2" w:rsidTr="00C871B2">
        <w:trPr>
          <w:trHeight w:val="340"/>
        </w:trPr>
        <w:tc>
          <w:tcPr>
            <w:tcW w:w="709" w:type="dxa"/>
          </w:tcPr>
          <w:p w:rsidR="00C871B2" w:rsidRDefault="00C871B2" w:rsidP="00E12064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977" w:type="dxa"/>
          </w:tcPr>
          <w:p w:rsidR="00C871B2" w:rsidRDefault="00C871B2" w:rsidP="00775007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6411" w:type="dxa"/>
          </w:tcPr>
          <w:p w:rsidR="00C871B2" w:rsidRDefault="00C871B2" w:rsidP="00775007">
            <w:pPr>
              <w:rPr>
                <w:rFonts w:ascii="Arial Narrow" w:hAnsi="Arial Narrow"/>
                <w:sz w:val="24"/>
              </w:rPr>
            </w:pPr>
          </w:p>
        </w:tc>
      </w:tr>
      <w:tr w:rsidR="00C871B2" w:rsidTr="00C871B2">
        <w:trPr>
          <w:trHeight w:val="340"/>
        </w:trPr>
        <w:tc>
          <w:tcPr>
            <w:tcW w:w="709" w:type="dxa"/>
          </w:tcPr>
          <w:p w:rsidR="00C871B2" w:rsidRDefault="00C871B2" w:rsidP="00E12064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977" w:type="dxa"/>
          </w:tcPr>
          <w:p w:rsidR="00C871B2" w:rsidRDefault="00C871B2" w:rsidP="00775007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6411" w:type="dxa"/>
          </w:tcPr>
          <w:p w:rsidR="00C871B2" w:rsidRDefault="00C871B2" w:rsidP="00775007">
            <w:pPr>
              <w:rPr>
                <w:rFonts w:ascii="Arial Narrow" w:hAnsi="Arial Narrow"/>
                <w:sz w:val="24"/>
              </w:rPr>
            </w:pPr>
          </w:p>
        </w:tc>
      </w:tr>
      <w:tr w:rsidR="00C871B2" w:rsidTr="00C871B2">
        <w:trPr>
          <w:trHeight w:val="340"/>
        </w:trPr>
        <w:tc>
          <w:tcPr>
            <w:tcW w:w="709" w:type="dxa"/>
          </w:tcPr>
          <w:p w:rsidR="00C871B2" w:rsidRDefault="00C871B2" w:rsidP="00E12064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977" w:type="dxa"/>
          </w:tcPr>
          <w:p w:rsidR="00C871B2" w:rsidRDefault="00C871B2" w:rsidP="00775007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6411" w:type="dxa"/>
          </w:tcPr>
          <w:p w:rsidR="00C871B2" w:rsidRDefault="00C871B2" w:rsidP="00775007">
            <w:pPr>
              <w:rPr>
                <w:rFonts w:ascii="Arial Narrow" w:hAnsi="Arial Narrow"/>
                <w:sz w:val="24"/>
              </w:rPr>
            </w:pPr>
          </w:p>
        </w:tc>
      </w:tr>
      <w:tr w:rsidR="00C871B2" w:rsidTr="00C871B2">
        <w:trPr>
          <w:trHeight w:val="340"/>
        </w:trPr>
        <w:tc>
          <w:tcPr>
            <w:tcW w:w="709" w:type="dxa"/>
          </w:tcPr>
          <w:p w:rsidR="00C871B2" w:rsidRDefault="00C871B2" w:rsidP="00E12064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977" w:type="dxa"/>
          </w:tcPr>
          <w:p w:rsidR="00C871B2" w:rsidRDefault="00C871B2" w:rsidP="00775007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6411" w:type="dxa"/>
          </w:tcPr>
          <w:p w:rsidR="00C871B2" w:rsidRDefault="00C871B2" w:rsidP="00775007">
            <w:pPr>
              <w:rPr>
                <w:rFonts w:ascii="Arial Narrow" w:hAnsi="Arial Narrow"/>
                <w:sz w:val="24"/>
              </w:rPr>
            </w:pPr>
          </w:p>
        </w:tc>
      </w:tr>
      <w:tr w:rsidR="00C871B2" w:rsidTr="00C871B2">
        <w:trPr>
          <w:trHeight w:val="340"/>
        </w:trPr>
        <w:tc>
          <w:tcPr>
            <w:tcW w:w="709" w:type="dxa"/>
          </w:tcPr>
          <w:p w:rsidR="00C871B2" w:rsidRDefault="00C871B2" w:rsidP="00E12064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977" w:type="dxa"/>
          </w:tcPr>
          <w:p w:rsidR="00C871B2" w:rsidRDefault="00C871B2" w:rsidP="00775007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6411" w:type="dxa"/>
          </w:tcPr>
          <w:p w:rsidR="00C871B2" w:rsidRDefault="00C871B2" w:rsidP="00775007">
            <w:pPr>
              <w:rPr>
                <w:rFonts w:ascii="Arial Narrow" w:hAnsi="Arial Narrow"/>
                <w:sz w:val="24"/>
              </w:rPr>
            </w:pPr>
          </w:p>
        </w:tc>
      </w:tr>
      <w:tr w:rsidR="00C871B2" w:rsidTr="00C871B2">
        <w:trPr>
          <w:trHeight w:val="340"/>
        </w:trPr>
        <w:tc>
          <w:tcPr>
            <w:tcW w:w="709" w:type="dxa"/>
          </w:tcPr>
          <w:p w:rsidR="00C871B2" w:rsidRDefault="00C871B2" w:rsidP="00E12064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977" w:type="dxa"/>
          </w:tcPr>
          <w:p w:rsidR="00C871B2" w:rsidRDefault="00C871B2" w:rsidP="00775007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6411" w:type="dxa"/>
          </w:tcPr>
          <w:p w:rsidR="00C871B2" w:rsidRDefault="00C871B2" w:rsidP="00775007">
            <w:pPr>
              <w:rPr>
                <w:rFonts w:ascii="Arial Narrow" w:hAnsi="Arial Narrow"/>
                <w:sz w:val="24"/>
              </w:rPr>
            </w:pPr>
          </w:p>
        </w:tc>
      </w:tr>
      <w:tr w:rsidR="00C871B2" w:rsidTr="00C871B2">
        <w:trPr>
          <w:trHeight w:val="340"/>
        </w:trPr>
        <w:tc>
          <w:tcPr>
            <w:tcW w:w="709" w:type="dxa"/>
          </w:tcPr>
          <w:p w:rsidR="00C871B2" w:rsidRDefault="00C871B2" w:rsidP="00E12064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977" w:type="dxa"/>
          </w:tcPr>
          <w:p w:rsidR="00C871B2" w:rsidRDefault="00C871B2" w:rsidP="00775007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6411" w:type="dxa"/>
          </w:tcPr>
          <w:p w:rsidR="00C871B2" w:rsidRDefault="00C871B2" w:rsidP="00775007">
            <w:pPr>
              <w:rPr>
                <w:rFonts w:ascii="Arial Narrow" w:hAnsi="Arial Narrow"/>
                <w:sz w:val="24"/>
              </w:rPr>
            </w:pPr>
          </w:p>
        </w:tc>
      </w:tr>
      <w:tr w:rsidR="00C871B2" w:rsidTr="00C871B2">
        <w:trPr>
          <w:trHeight w:val="340"/>
        </w:trPr>
        <w:tc>
          <w:tcPr>
            <w:tcW w:w="709" w:type="dxa"/>
          </w:tcPr>
          <w:p w:rsidR="00C871B2" w:rsidRDefault="00C871B2" w:rsidP="00E12064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977" w:type="dxa"/>
          </w:tcPr>
          <w:p w:rsidR="00C871B2" w:rsidRDefault="00C871B2" w:rsidP="00775007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6411" w:type="dxa"/>
          </w:tcPr>
          <w:p w:rsidR="00C871B2" w:rsidRDefault="00C871B2" w:rsidP="00775007">
            <w:pPr>
              <w:rPr>
                <w:rFonts w:ascii="Arial Narrow" w:hAnsi="Arial Narrow"/>
                <w:sz w:val="24"/>
              </w:rPr>
            </w:pPr>
          </w:p>
        </w:tc>
      </w:tr>
    </w:tbl>
    <w:p w:rsidR="00F04793" w:rsidRDefault="00F04793"/>
    <w:tbl>
      <w:tblPr>
        <w:tblStyle w:val="Grilledutableau"/>
        <w:tblW w:w="0" w:type="auto"/>
        <w:tblInd w:w="108" w:type="dxa"/>
        <w:tblBorders>
          <w:top w:val="single" w:sz="4" w:space="0" w:color="C9C9C9" w:themeColor="accent3" w:themeTint="99"/>
          <w:left w:val="single" w:sz="4" w:space="0" w:color="C9C9C9" w:themeColor="accent3" w:themeTint="99"/>
          <w:bottom w:val="single" w:sz="4" w:space="0" w:color="C9C9C9" w:themeColor="accent3" w:themeTint="99"/>
          <w:right w:val="single" w:sz="4" w:space="0" w:color="C9C9C9" w:themeColor="accent3" w:themeTint="99"/>
          <w:insideH w:val="single" w:sz="4" w:space="0" w:color="C9C9C9" w:themeColor="accent3" w:themeTint="99"/>
          <w:insideV w:val="single" w:sz="4" w:space="0" w:color="C9C9C9" w:themeColor="accent3" w:themeTint="99"/>
        </w:tblBorders>
        <w:tblLook w:val="04A0" w:firstRow="1" w:lastRow="0" w:firstColumn="1" w:lastColumn="0" w:noHBand="0" w:noVBand="1"/>
      </w:tblPr>
      <w:tblGrid>
        <w:gridCol w:w="3686"/>
        <w:gridCol w:w="6411"/>
      </w:tblGrid>
      <w:tr w:rsidR="00C871B2" w:rsidRPr="00C871B2" w:rsidTr="00C871B2">
        <w:trPr>
          <w:trHeight w:val="454"/>
          <w:tblHeader/>
        </w:trPr>
        <w:tc>
          <w:tcPr>
            <w:tcW w:w="3686" w:type="dxa"/>
            <w:shd w:val="clear" w:color="auto" w:fill="FF9125"/>
            <w:vAlign w:val="center"/>
          </w:tcPr>
          <w:p w:rsidR="00C871B2" w:rsidRPr="00C871B2" w:rsidRDefault="00F254B2" w:rsidP="009E0E25">
            <w:pPr>
              <w:jc w:val="center"/>
              <w:rPr>
                <w:rFonts w:ascii="Arial Narrow" w:hAnsi="Arial Narrow"/>
                <w:b/>
                <w:color w:val="FFFFFF" w:themeColor="background1"/>
                <w:sz w:val="24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4"/>
              </w:rPr>
              <w:t>Personnes désignées</w:t>
            </w:r>
            <w:r w:rsidR="00C871B2">
              <w:rPr>
                <w:rFonts w:ascii="Arial Narrow" w:hAnsi="Arial Narrow"/>
                <w:b/>
                <w:color w:val="FFFFFF" w:themeColor="background1"/>
                <w:sz w:val="24"/>
              </w:rPr>
              <w:t xml:space="preserve"> p</w:t>
            </w:r>
            <w:r w:rsidR="009E0E25">
              <w:rPr>
                <w:rFonts w:ascii="Arial Narrow" w:hAnsi="Arial Narrow"/>
                <w:b/>
                <w:color w:val="FFFFFF" w:themeColor="background1"/>
                <w:sz w:val="24"/>
              </w:rPr>
              <w:t>articipants</w:t>
            </w:r>
          </w:p>
        </w:tc>
        <w:tc>
          <w:tcPr>
            <w:tcW w:w="6411" w:type="dxa"/>
            <w:shd w:val="clear" w:color="auto" w:fill="FF9125"/>
            <w:vAlign w:val="center"/>
          </w:tcPr>
          <w:p w:rsidR="00C871B2" w:rsidRPr="00C871B2" w:rsidRDefault="00C871B2" w:rsidP="00C871B2">
            <w:pPr>
              <w:jc w:val="center"/>
              <w:rPr>
                <w:rFonts w:ascii="Arial Narrow" w:hAnsi="Arial Narrow"/>
                <w:b/>
                <w:color w:val="FFFFFF" w:themeColor="background1"/>
                <w:sz w:val="24"/>
              </w:rPr>
            </w:pPr>
            <w:r w:rsidRPr="00C871B2">
              <w:rPr>
                <w:rFonts w:ascii="Arial Narrow" w:hAnsi="Arial Narrow"/>
                <w:b/>
                <w:color w:val="FFFFFF" w:themeColor="background1"/>
                <w:sz w:val="24"/>
              </w:rPr>
              <w:t>Observations</w:t>
            </w:r>
          </w:p>
        </w:tc>
      </w:tr>
      <w:tr w:rsidR="00C871B2" w:rsidTr="00C871B2">
        <w:trPr>
          <w:trHeight w:val="340"/>
        </w:trPr>
        <w:tc>
          <w:tcPr>
            <w:tcW w:w="3686" w:type="dxa"/>
          </w:tcPr>
          <w:p w:rsidR="00C871B2" w:rsidRDefault="00C871B2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6411" w:type="dxa"/>
          </w:tcPr>
          <w:p w:rsidR="00C871B2" w:rsidRDefault="00C871B2">
            <w:pPr>
              <w:rPr>
                <w:rFonts w:ascii="Arial Narrow" w:hAnsi="Arial Narrow"/>
                <w:sz w:val="28"/>
              </w:rPr>
            </w:pPr>
          </w:p>
        </w:tc>
      </w:tr>
      <w:tr w:rsidR="00C871B2" w:rsidTr="00C871B2">
        <w:trPr>
          <w:trHeight w:val="340"/>
        </w:trPr>
        <w:tc>
          <w:tcPr>
            <w:tcW w:w="3686" w:type="dxa"/>
          </w:tcPr>
          <w:p w:rsidR="00C871B2" w:rsidRDefault="00C871B2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6411" w:type="dxa"/>
          </w:tcPr>
          <w:p w:rsidR="00C871B2" w:rsidRDefault="00C871B2">
            <w:pPr>
              <w:rPr>
                <w:rFonts w:ascii="Arial Narrow" w:hAnsi="Arial Narrow"/>
                <w:sz w:val="28"/>
              </w:rPr>
            </w:pPr>
          </w:p>
        </w:tc>
      </w:tr>
      <w:tr w:rsidR="00C871B2" w:rsidTr="00C871B2">
        <w:trPr>
          <w:trHeight w:val="340"/>
        </w:trPr>
        <w:tc>
          <w:tcPr>
            <w:tcW w:w="3686" w:type="dxa"/>
          </w:tcPr>
          <w:p w:rsidR="00C871B2" w:rsidRDefault="00C871B2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6411" w:type="dxa"/>
          </w:tcPr>
          <w:p w:rsidR="00C871B2" w:rsidRDefault="00C871B2">
            <w:pPr>
              <w:rPr>
                <w:rFonts w:ascii="Arial Narrow" w:hAnsi="Arial Narrow"/>
                <w:sz w:val="28"/>
              </w:rPr>
            </w:pPr>
          </w:p>
        </w:tc>
      </w:tr>
      <w:tr w:rsidR="00C871B2" w:rsidTr="00C871B2">
        <w:trPr>
          <w:trHeight w:val="340"/>
        </w:trPr>
        <w:tc>
          <w:tcPr>
            <w:tcW w:w="3686" w:type="dxa"/>
          </w:tcPr>
          <w:p w:rsidR="00C871B2" w:rsidRDefault="00C871B2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6411" w:type="dxa"/>
          </w:tcPr>
          <w:p w:rsidR="00C871B2" w:rsidRDefault="00C871B2">
            <w:pPr>
              <w:rPr>
                <w:rFonts w:ascii="Arial Narrow" w:hAnsi="Arial Narrow"/>
                <w:sz w:val="28"/>
              </w:rPr>
            </w:pPr>
          </w:p>
        </w:tc>
      </w:tr>
    </w:tbl>
    <w:p w:rsidR="00775007" w:rsidRDefault="00775007" w:rsidP="00C871B2">
      <w:pPr>
        <w:spacing w:after="0" w:line="240" w:lineRule="auto"/>
        <w:rPr>
          <w:rFonts w:ascii="Arial Narrow" w:hAnsi="Arial Narrow"/>
          <w:b/>
          <w:sz w:val="24"/>
        </w:rPr>
      </w:pPr>
    </w:p>
    <w:tbl>
      <w:tblPr>
        <w:tblStyle w:val="Grilledutableau"/>
        <w:tblW w:w="0" w:type="auto"/>
        <w:tblInd w:w="108" w:type="dxa"/>
        <w:tblBorders>
          <w:top w:val="single" w:sz="4" w:space="0" w:color="C9C9C9" w:themeColor="accent3" w:themeTint="99"/>
          <w:left w:val="single" w:sz="4" w:space="0" w:color="C9C9C9" w:themeColor="accent3" w:themeTint="99"/>
          <w:bottom w:val="single" w:sz="4" w:space="0" w:color="C9C9C9" w:themeColor="accent3" w:themeTint="99"/>
          <w:right w:val="single" w:sz="4" w:space="0" w:color="C9C9C9" w:themeColor="accent3" w:themeTint="99"/>
          <w:insideH w:val="single" w:sz="4" w:space="0" w:color="C9C9C9" w:themeColor="accent3" w:themeTint="99"/>
          <w:insideV w:val="single" w:sz="4" w:space="0" w:color="C9C9C9" w:themeColor="accent3" w:themeTint="99"/>
        </w:tblBorders>
        <w:tblLook w:val="04A0" w:firstRow="1" w:lastRow="0" w:firstColumn="1" w:lastColumn="0" w:noHBand="0" w:noVBand="1"/>
      </w:tblPr>
      <w:tblGrid>
        <w:gridCol w:w="5048"/>
        <w:gridCol w:w="5049"/>
      </w:tblGrid>
      <w:tr w:rsidR="009E0E25" w:rsidRPr="00C871B2" w:rsidTr="00BE6B7E">
        <w:trPr>
          <w:trHeight w:val="454"/>
          <w:tblHeader/>
        </w:trPr>
        <w:tc>
          <w:tcPr>
            <w:tcW w:w="10097" w:type="dxa"/>
            <w:gridSpan w:val="2"/>
            <w:shd w:val="clear" w:color="auto" w:fill="FF9125"/>
            <w:vAlign w:val="center"/>
          </w:tcPr>
          <w:p w:rsidR="009E0E25" w:rsidRPr="00C871B2" w:rsidRDefault="00F254B2" w:rsidP="00F254B2">
            <w:pPr>
              <w:jc w:val="center"/>
              <w:rPr>
                <w:rFonts w:ascii="Arial Narrow" w:hAnsi="Arial Narrow"/>
                <w:b/>
                <w:color w:val="FFFFFF" w:themeColor="background1"/>
                <w:sz w:val="24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4"/>
              </w:rPr>
              <w:t>Personnes désignées</w:t>
            </w:r>
            <w:r w:rsidR="009E0E25">
              <w:rPr>
                <w:rFonts w:ascii="Arial Narrow" w:hAnsi="Arial Narrow"/>
                <w:b/>
                <w:color w:val="FFFFFF" w:themeColor="background1"/>
                <w:sz w:val="24"/>
              </w:rPr>
              <w:t xml:space="preserve"> observat</w:t>
            </w:r>
            <w:r>
              <w:rPr>
                <w:rFonts w:ascii="Arial Narrow" w:hAnsi="Arial Narrow"/>
                <w:b/>
                <w:color w:val="FFFFFF" w:themeColor="background1"/>
                <w:sz w:val="24"/>
              </w:rPr>
              <w:t>rices</w:t>
            </w:r>
          </w:p>
        </w:tc>
      </w:tr>
      <w:tr w:rsidR="009E0E25" w:rsidTr="009E0E25">
        <w:trPr>
          <w:trHeight w:val="340"/>
        </w:trPr>
        <w:tc>
          <w:tcPr>
            <w:tcW w:w="5048" w:type="dxa"/>
          </w:tcPr>
          <w:p w:rsidR="009E0E25" w:rsidRDefault="009E0E25" w:rsidP="00A957F5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5049" w:type="dxa"/>
          </w:tcPr>
          <w:p w:rsidR="009E0E25" w:rsidRDefault="009E0E25" w:rsidP="00A957F5">
            <w:pPr>
              <w:rPr>
                <w:rFonts w:ascii="Arial Narrow" w:hAnsi="Arial Narrow"/>
                <w:sz w:val="28"/>
              </w:rPr>
            </w:pPr>
          </w:p>
        </w:tc>
      </w:tr>
      <w:tr w:rsidR="009E0E25" w:rsidTr="009E0E25">
        <w:trPr>
          <w:trHeight w:val="340"/>
        </w:trPr>
        <w:tc>
          <w:tcPr>
            <w:tcW w:w="5048" w:type="dxa"/>
          </w:tcPr>
          <w:p w:rsidR="009E0E25" w:rsidRDefault="009E0E25" w:rsidP="00A957F5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5049" w:type="dxa"/>
          </w:tcPr>
          <w:p w:rsidR="009E0E25" w:rsidRDefault="009E0E25" w:rsidP="00A957F5">
            <w:pPr>
              <w:rPr>
                <w:rFonts w:ascii="Arial Narrow" w:hAnsi="Arial Narrow"/>
                <w:sz w:val="28"/>
              </w:rPr>
            </w:pPr>
          </w:p>
        </w:tc>
      </w:tr>
      <w:tr w:rsidR="009E0E25" w:rsidTr="009E0E25">
        <w:trPr>
          <w:trHeight w:val="340"/>
        </w:trPr>
        <w:tc>
          <w:tcPr>
            <w:tcW w:w="5048" w:type="dxa"/>
          </w:tcPr>
          <w:p w:rsidR="009E0E25" w:rsidRDefault="009E0E25" w:rsidP="00A957F5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5049" w:type="dxa"/>
          </w:tcPr>
          <w:p w:rsidR="009E0E25" w:rsidRDefault="009E0E25" w:rsidP="00A957F5">
            <w:pPr>
              <w:rPr>
                <w:rFonts w:ascii="Arial Narrow" w:hAnsi="Arial Narrow"/>
                <w:sz w:val="28"/>
              </w:rPr>
            </w:pPr>
          </w:p>
        </w:tc>
      </w:tr>
      <w:tr w:rsidR="009E0E25" w:rsidTr="009E0E25">
        <w:trPr>
          <w:trHeight w:val="340"/>
        </w:trPr>
        <w:tc>
          <w:tcPr>
            <w:tcW w:w="5048" w:type="dxa"/>
          </w:tcPr>
          <w:p w:rsidR="009E0E25" w:rsidRDefault="009E0E25" w:rsidP="00A957F5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5049" w:type="dxa"/>
          </w:tcPr>
          <w:p w:rsidR="009E0E25" w:rsidRDefault="009E0E25" w:rsidP="00A957F5">
            <w:pPr>
              <w:rPr>
                <w:rFonts w:ascii="Arial Narrow" w:hAnsi="Arial Narrow"/>
                <w:sz w:val="28"/>
              </w:rPr>
            </w:pPr>
          </w:p>
        </w:tc>
      </w:tr>
    </w:tbl>
    <w:p w:rsidR="00E12064" w:rsidRDefault="00E12064" w:rsidP="00C871B2">
      <w:pPr>
        <w:spacing w:after="0" w:line="240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br w:type="page"/>
      </w:r>
    </w:p>
    <w:p w:rsidR="00C871B2" w:rsidRDefault="00C871B2" w:rsidP="00C871B2">
      <w:pPr>
        <w:spacing w:after="80" w:line="240" w:lineRule="auto"/>
        <w:rPr>
          <w:rFonts w:ascii="Arial Narrow" w:hAnsi="Arial Narrow"/>
          <w:b/>
          <w:sz w:val="24"/>
        </w:rPr>
      </w:pPr>
      <w:r w:rsidRPr="00C871B2">
        <w:rPr>
          <w:rFonts w:ascii="Arial Narrow" w:hAnsi="Arial Narrow"/>
          <w:b/>
          <w:sz w:val="24"/>
        </w:rPr>
        <w:lastRenderedPageBreak/>
        <w:t>Le jour de l’exercice</w:t>
      </w:r>
      <w:r w:rsidR="00E12064">
        <w:rPr>
          <w:rFonts w:ascii="Arial Narrow" w:hAnsi="Arial Narrow"/>
          <w:b/>
          <w:sz w:val="24"/>
        </w:rPr>
        <w:t> :</w:t>
      </w:r>
    </w:p>
    <w:p w:rsidR="00C871B2" w:rsidRPr="007812D3" w:rsidRDefault="00C871B2" w:rsidP="00C871B2">
      <w:pPr>
        <w:numPr>
          <w:ilvl w:val="0"/>
          <w:numId w:val="5"/>
        </w:numPr>
        <w:shd w:val="clear" w:color="auto" w:fill="FFFFFF"/>
        <w:spacing w:after="40" w:line="240" w:lineRule="auto"/>
        <w:ind w:left="714" w:hanging="357"/>
        <w:rPr>
          <w:rFonts w:ascii="Arial Narrow" w:eastAsia="Times New Roman" w:hAnsi="Arial Narrow" w:cs="Segoe UI"/>
          <w:color w:val="212121"/>
          <w:sz w:val="24"/>
          <w:szCs w:val="24"/>
          <w:lang w:eastAsia="fr-CA"/>
        </w:rPr>
      </w:pPr>
      <w:r w:rsidRPr="007812D3"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  <w:t>Les résidents du secteur concerné sont avisés</w:t>
      </w:r>
      <w:r w:rsidR="006E0CCF"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  <w:t xml:space="preserve"> lors du</w:t>
      </w:r>
      <w:r w:rsidRPr="007812D3"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  <w:t xml:space="preserve"> repas qui précède l’exercice en leur expliquant que leur participation aidera grandement dans le but de faire pratiquer les </w:t>
      </w:r>
      <w:r w:rsidR="00F254B2"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  <w:t>personnes désignées</w:t>
      </w:r>
      <w:r w:rsidRPr="007812D3"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  <w:t>. Ils devront se rendre à l’issue la plus près et descendre un étage.</w:t>
      </w:r>
    </w:p>
    <w:p w:rsidR="00C871B2" w:rsidRPr="007812D3" w:rsidRDefault="00C871B2" w:rsidP="00C871B2">
      <w:pPr>
        <w:numPr>
          <w:ilvl w:val="0"/>
          <w:numId w:val="5"/>
        </w:numPr>
        <w:shd w:val="clear" w:color="auto" w:fill="FFFFFF"/>
        <w:spacing w:after="40" w:line="240" w:lineRule="auto"/>
        <w:ind w:left="714" w:hanging="357"/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</w:pPr>
      <w:r w:rsidRPr="007812D3"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  <w:t>Visionner les capsules vidéo « Information et sensibilisation sur la sécurité incendie » disponible</w:t>
      </w:r>
      <w:r w:rsidR="00427CCB"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  <w:t>s</w:t>
      </w:r>
      <w:r w:rsidRPr="007812D3"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  <w:t xml:space="preserve"> sur le site </w:t>
      </w:r>
      <w:hyperlink r:id="rId7" w:history="1">
        <w:r w:rsidR="00A374B4" w:rsidRPr="004E7C1A">
          <w:rPr>
            <w:rStyle w:val="Lienhypertexte"/>
            <w:rFonts w:ascii="Arial Narrow" w:eastAsia="Times New Roman" w:hAnsi="Arial Narrow" w:cs="Arial"/>
            <w:sz w:val="24"/>
            <w:szCs w:val="24"/>
            <w:lang w:eastAsia="fr-CA"/>
          </w:rPr>
          <w:t>www.prevenirlefeu.com</w:t>
        </w:r>
      </w:hyperlink>
      <w:r w:rsidR="00A374B4">
        <w:rPr>
          <w:rFonts w:ascii="Arial Narrow" w:eastAsia="Times New Roman" w:hAnsi="Arial Narrow" w:cs="Arial"/>
          <w:color w:val="0070C0"/>
          <w:sz w:val="24"/>
          <w:szCs w:val="24"/>
          <w:lang w:eastAsia="fr-CA"/>
        </w:rPr>
        <w:t xml:space="preserve"> </w:t>
      </w:r>
      <w:r w:rsidRPr="007812D3">
        <w:rPr>
          <w:rFonts w:ascii="Arial Narrow" w:eastAsia="Times New Roman" w:hAnsi="Arial Narrow" w:cs="Arial"/>
          <w:sz w:val="24"/>
          <w:szCs w:val="24"/>
          <w:lang w:eastAsia="fr-CA"/>
        </w:rPr>
        <w:t xml:space="preserve">avec les résidents du secteur concerné et </w:t>
      </w:r>
      <w:r>
        <w:rPr>
          <w:rFonts w:ascii="Arial Narrow" w:eastAsia="Times New Roman" w:hAnsi="Arial Narrow" w:cs="Arial"/>
          <w:sz w:val="24"/>
          <w:szCs w:val="24"/>
          <w:lang w:eastAsia="fr-CA"/>
        </w:rPr>
        <w:t>discuter</w:t>
      </w:r>
      <w:r w:rsidRPr="007812D3">
        <w:rPr>
          <w:rFonts w:ascii="Arial Narrow" w:eastAsia="Times New Roman" w:hAnsi="Arial Narrow" w:cs="Arial"/>
          <w:sz w:val="24"/>
          <w:szCs w:val="24"/>
          <w:lang w:eastAsia="fr-CA"/>
        </w:rPr>
        <w:t xml:space="preserve"> avec eux.</w:t>
      </w:r>
    </w:p>
    <w:p w:rsidR="00C871B2" w:rsidRPr="00C871B2" w:rsidRDefault="00C871B2" w:rsidP="00C871B2">
      <w:pPr>
        <w:pStyle w:val="Paragraphedeliste"/>
        <w:numPr>
          <w:ilvl w:val="0"/>
          <w:numId w:val="5"/>
        </w:numPr>
        <w:spacing w:after="40" w:line="240" w:lineRule="auto"/>
        <w:ind w:left="714" w:hanging="357"/>
        <w:contextualSpacing w:val="0"/>
        <w:rPr>
          <w:rFonts w:ascii="Arial Narrow" w:hAnsi="Arial Narrow"/>
          <w:sz w:val="24"/>
        </w:rPr>
      </w:pPr>
      <w:r w:rsidRPr="007812D3"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  <w:t>Se rendre dans le secteur concerné et montrer aux résidents l’issue la plus près de leur chambre ou logement puis leur demander de les regagner</w:t>
      </w:r>
      <w:r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  <w:t>.</w:t>
      </w:r>
    </w:p>
    <w:p w:rsidR="00C871B2" w:rsidRDefault="00C871B2" w:rsidP="00C871B2">
      <w:pPr>
        <w:spacing w:after="0" w:line="240" w:lineRule="auto"/>
        <w:rPr>
          <w:rFonts w:ascii="Arial Narrow" w:hAnsi="Arial Narrow"/>
          <w:sz w:val="24"/>
        </w:rPr>
      </w:pPr>
    </w:p>
    <w:tbl>
      <w:tblPr>
        <w:tblStyle w:val="Grilledutableau"/>
        <w:tblW w:w="0" w:type="auto"/>
        <w:tblInd w:w="108" w:type="dxa"/>
        <w:tblBorders>
          <w:top w:val="single" w:sz="4" w:space="0" w:color="EDEDED" w:themeColor="accent3" w:themeTint="33"/>
          <w:left w:val="single" w:sz="4" w:space="0" w:color="EDEDED" w:themeColor="accent3" w:themeTint="33"/>
          <w:bottom w:val="single" w:sz="4" w:space="0" w:color="EDEDED" w:themeColor="accent3" w:themeTint="33"/>
          <w:right w:val="single" w:sz="4" w:space="0" w:color="EDEDED" w:themeColor="accent3" w:themeTint="33"/>
          <w:insideH w:val="single" w:sz="4" w:space="0" w:color="EDEDED" w:themeColor="accent3" w:themeTint="33"/>
          <w:insideV w:val="single" w:sz="4" w:space="0" w:color="EDEDED" w:themeColor="accent3" w:themeTint="33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0097"/>
      </w:tblGrid>
      <w:tr w:rsidR="00C871B2" w:rsidTr="00427CCB">
        <w:trPr>
          <w:trHeight w:val="794"/>
        </w:trPr>
        <w:tc>
          <w:tcPr>
            <w:tcW w:w="10097" w:type="dxa"/>
            <w:shd w:val="clear" w:color="auto" w:fill="EDEDED" w:themeFill="accent3" w:themeFillTint="33"/>
            <w:vAlign w:val="center"/>
          </w:tcPr>
          <w:p w:rsidR="00C871B2" w:rsidRPr="00427CCB" w:rsidRDefault="00C871B2" w:rsidP="00C871B2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427CCB">
              <w:rPr>
                <w:rFonts w:ascii="Arial Narrow" w:hAnsi="Arial Narrow"/>
                <w:b/>
                <w:sz w:val="24"/>
              </w:rPr>
              <w:t>Prévoir un Klaxon ou une cloche pour aviser les résidents du secteur concerné</w:t>
            </w:r>
            <w:r w:rsidR="00427CCB" w:rsidRPr="00427CCB">
              <w:rPr>
                <w:rFonts w:ascii="Arial Narrow" w:hAnsi="Arial Narrow"/>
                <w:b/>
                <w:sz w:val="24"/>
              </w:rPr>
              <w:br/>
            </w:r>
            <w:r w:rsidRPr="00427CCB">
              <w:rPr>
                <w:rFonts w:ascii="Arial Narrow" w:hAnsi="Arial Narrow"/>
                <w:b/>
                <w:sz w:val="24"/>
              </w:rPr>
              <w:t xml:space="preserve"> sans faire sonner l’alarme dans tout le bâtiment</w:t>
            </w:r>
            <w:r w:rsidR="00E12064">
              <w:rPr>
                <w:rFonts w:ascii="Arial Narrow" w:hAnsi="Arial Narrow"/>
                <w:b/>
                <w:sz w:val="24"/>
              </w:rPr>
              <w:t>.</w:t>
            </w:r>
          </w:p>
        </w:tc>
      </w:tr>
    </w:tbl>
    <w:p w:rsidR="00C871B2" w:rsidRDefault="00C871B2" w:rsidP="00C871B2">
      <w:pPr>
        <w:spacing w:after="0" w:line="240" w:lineRule="auto"/>
        <w:rPr>
          <w:rFonts w:ascii="Arial Narrow" w:hAnsi="Arial Narrow"/>
          <w:sz w:val="24"/>
        </w:rPr>
      </w:pPr>
    </w:p>
    <w:p w:rsidR="00427CCB" w:rsidRDefault="00427CCB" w:rsidP="00427CCB">
      <w:pPr>
        <w:spacing w:after="80" w:line="240" w:lineRule="auto"/>
        <w:rPr>
          <w:rFonts w:ascii="Arial Narrow" w:hAnsi="Arial Narrow"/>
          <w:sz w:val="24"/>
        </w:rPr>
      </w:pPr>
      <w:r w:rsidRPr="00427CCB">
        <w:rPr>
          <w:rFonts w:ascii="Arial Narrow" w:hAnsi="Arial Narrow"/>
          <w:b/>
          <w:sz w:val="24"/>
        </w:rPr>
        <w:t>Exercice dans le secteur</w:t>
      </w:r>
      <w:r>
        <w:rPr>
          <w:rFonts w:ascii="Arial Narrow" w:hAnsi="Arial Narrow"/>
          <w:sz w:val="24"/>
        </w:rPr>
        <w:t xml:space="preserve"> (faire retentir la cloche). Le(s) participant(s) </w:t>
      </w:r>
      <w:proofErr w:type="spellStart"/>
      <w:r>
        <w:rPr>
          <w:rFonts w:ascii="Arial Narrow" w:hAnsi="Arial Narrow"/>
          <w:sz w:val="24"/>
        </w:rPr>
        <w:t>doi</w:t>
      </w:r>
      <w:proofErr w:type="spellEnd"/>
      <w:r>
        <w:rPr>
          <w:rFonts w:ascii="Arial Narrow" w:hAnsi="Arial Narrow"/>
          <w:sz w:val="24"/>
        </w:rPr>
        <w:t>(</w:t>
      </w:r>
      <w:proofErr w:type="spellStart"/>
      <w:r>
        <w:rPr>
          <w:rFonts w:ascii="Arial Narrow" w:hAnsi="Arial Narrow"/>
          <w:sz w:val="24"/>
        </w:rPr>
        <w:t>ven</w:t>
      </w:r>
      <w:proofErr w:type="spellEnd"/>
      <w:r>
        <w:rPr>
          <w:rFonts w:ascii="Arial Narrow" w:hAnsi="Arial Narrow"/>
          <w:sz w:val="24"/>
        </w:rPr>
        <w:t>)t :</w:t>
      </w:r>
    </w:p>
    <w:p w:rsidR="00427CCB" w:rsidRPr="00427CCB" w:rsidRDefault="00427CCB" w:rsidP="00427CCB">
      <w:pPr>
        <w:numPr>
          <w:ilvl w:val="0"/>
          <w:numId w:val="5"/>
        </w:numPr>
        <w:shd w:val="clear" w:color="auto" w:fill="FFFFFF"/>
        <w:spacing w:after="40" w:line="240" w:lineRule="auto"/>
        <w:ind w:left="714" w:hanging="357"/>
        <w:rPr>
          <w:rFonts w:ascii="Arial Narrow" w:hAnsi="Arial Narrow"/>
          <w:sz w:val="24"/>
        </w:rPr>
      </w:pPr>
      <w:r w:rsidRPr="00427CCB">
        <w:rPr>
          <w:rFonts w:ascii="Arial Narrow" w:hAnsi="Arial Narrow"/>
          <w:sz w:val="24"/>
        </w:rPr>
        <w:t>Simuler un appel au 911 et dicter l’</w:t>
      </w:r>
      <w:r>
        <w:rPr>
          <w:rFonts w:ascii="Arial Narrow" w:hAnsi="Arial Narrow"/>
          <w:sz w:val="24"/>
        </w:rPr>
        <w:t>i</w:t>
      </w:r>
      <w:r w:rsidRPr="00427CCB">
        <w:rPr>
          <w:rFonts w:ascii="Arial Narrow" w:hAnsi="Arial Narrow"/>
          <w:sz w:val="24"/>
        </w:rPr>
        <w:t>nformation importante à fournir</w:t>
      </w:r>
      <w:r>
        <w:rPr>
          <w:rFonts w:ascii="Arial Narrow" w:hAnsi="Arial Narrow"/>
          <w:sz w:val="24"/>
        </w:rPr>
        <w:t>.</w:t>
      </w:r>
    </w:p>
    <w:p w:rsidR="00427CCB" w:rsidRPr="00427CCB" w:rsidRDefault="00427CCB" w:rsidP="00427CCB">
      <w:pPr>
        <w:numPr>
          <w:ilvl w:val="0"/>
          <w:numId w:val="5"/>
        </w:numPr>
        <w:shd w:val="clear" w:color="auto" w:fill="FFFFFF"/>
        <w:spacing w:after="40" w:line="240" w:lineRule="auto"/>
        <w:ind w:left="714" w:hanging="357"/>
        <w:rPr>
          <w:rFonts w:ascii="Arial Narrow" w:hAnsi="Arial Narrow"/>
          <w:sz w:val="24"/>
        </w:rPr>
      </w:pPr>
      <w:r w:rsidRPr="00427CCB">
        <w:rPr>
          <w:rFonts w:ascii="Arial Narrow" w:hAnsi="Arial Narrow"/>
          <w:sz w:val="24"/>
        </w:rPr>
        <w:t>Se diriger vers le responsable de l’exercice qui indique le lieu de l’incendie</w:t>
      </w:r>
      <w:r>
        <w:rPr>
          <w:rFonts w:ascii="Arial Narrow" w:hAnsi="Arial Narrow"/>
          <w:sz w:val="24"/>
        </w:rPr>
        <w:t>.</w:t>
      </w:r>
    </w:p>
    <w:p w:rsidR="00427CCB" w:rsidRPr="00427CCB" w:rsidRDefault="00427CCB" w:rsidP="00427CCB">
      <w:pPr>
        <w:numPr>
          <w:ilvl w:val="0"/>
          <w:numId w:val="5"/>
        </w:numPr>
        <w:shd w:val="clear" w:color="auto" w:fill="FFFFFF"/>
        <w:spacing w:after="40" w:line="240" w:lineRule="auto"/>
        <w:ind w:left="714" w:hanging="357"/>
        <w:rPr>
          <w:rFonts w:ascii="Arial Narrow" w:hAnsi="Arial Narrow"/>
          <w:sz w:val="24"/>
        </w:rPr>
      </w:pPr>
      <w:r w:rsidRPr="00427CCB">
        <w:rPr>
          <w:rFonts w:ascii="Arial Narrow" w:hAnsi="Arial Narrow"/>
          <w:sz w:val="24"/>
        </w:rPr>
        <w:t>Aviser ses collègues (si plus d’une personne travaille de nuit) du lieu de l’incendie</w:t>
      </w:r>
      <w:r>
        <w:rPr>
          <w:rFonts w:ascii="Arial Narrow" w:hAnsi="Arial Narrow"/>
          <w:sz w:val="24"/>
        </w:rPr>
        <w:t>.</w:t>
      </w:r>
    </w:p>
    <w:p w:rsidR="00427CCB" w:rsidRPr="00427CCB" w:rsidRDefault="00427CCB" w:rsidP="00427CCB">
      <w:pPr>
        <w:numPr>
          <w:ilvl w:val="0"/>
          <w:numId w:val="5"/>
        </w:numPr>
        <w:shd w:val="clear" w:color="auto" w:fill="FFFFFF"/>
        <w:spacing w:after="40" w:line="240" w:lineRule="auto"/>
        <w:ind w:left="714" w:hanging="357"/>
        <w:rPr>
          <w:rFonts w:ascii="Arial Narrow" w:hAnsi="Arial Narrow"/>
          <w:sz w:val="24"/>
        </w:rPr>
      </w:pPr>
      <w:r w:rsidRPr="00427CCB">
        <w:rPr>
          <w:rFonts w:ascii="Arial Narrow" w:hAnsi="Arial Narrow"/>
          <w:sz w:val="24"/>
        </w:rPr>
        <w:t>Se rendre sur le lieu de l’incendie – prendre un extincteur au passage</w:t>
      </w:r>
      <w:r>
        <w:rPr>
          <w:rFonts w:ascii="Arial Narrow" w:hAnsi="Arial Narrow"/>
          <w:sz w:val="24"/>
        </w:rPr>
        <w:t>.</w:t>
      </w:r>
    </w:p>
    <w:p w:rsidR="00427CCB" w:rsidRPr="00427CCB" w:rsidRDefault="00427CCB" w:rsidP="00427CCB">
      <w:pPr>
        <w:numPr>
          <w:ilvl w:val="0"/>
          <w:numId w:val="5"/>
        </w:numPr>
        <w:shd w:val="clear" w:color="auto" w:fill="FFFFFF"/>
        <w:spacing w:after="40" w:line="240" w:lineRule="auto"/>
        <w:ind w:left="714" w:hanging="357"/>
        <w:rPr>
          <w:rFonts w:ascii="Arial Narrow" w:hAnsi="Arial Narrow"/>
          <w:sz w:val="24"/>
        </w:rPr>
      </w:pPr>
      <w:r w:rsidRPr="00427CCB">
        <w:rPr>
          <w:rFonts w:ascii="Arial Narrow" w:hAnsi="Arial Narrow"/>
          <w:sz w:val="24"/>
        </w:rPr>
        <w:t>Toucher la porte (utiliser l’endos de la main), la poignée, puis ouvrir lentement si aucune chaleur</w:t>
      </w:r>
      <w:r>
        <w:rPr>
          <w:rFonts w:ascii="Arial Narrow" w:hAnsi="Arial Narrow"/>
          <w:sz w:val="24"/>
        </w:rPr>
        <w:t xml:space="preserve"> n'est</w:t>
      </w:r>
      <w:r w:rsidRPr="00427CCB">
        <w:rPr>
          <w:rFonts w:ascii="Arial Narrow" w:hAnsi="Arial Narrow"/>
          <w:sz w:val="24"/>
        </w:rPr>
        <w:t xml:space="preserve"> ressentie</w:t>
      </w:r>
      <w:r w:rsidR="009E0E25">
        <w:rPr>
          <w:rFonts w:ascii="Arial Narrow" w:hAnsi="Arial Narrow"/>
          <w:sz w:val="24"/>
        </w:rPr>
        <w:t xml:space="preserve"> (le responsable dicte la situation)</w:t>
      </w:r>
      <w:r>
        <w:rPr>
          <w:rFonts w:ascii="Arial Narrow" w:hAnsi="Arial Narrow"/>
          <w:sz w:val="24"/>
        </w:rPr>
        <w:t>.</w:t>
      </w:r>
    </w:p>
    <w:p w:rsidR="00427CCB" w:rsidRDefault="00427CCB" w:rsidP="00427CCB">
      <w:pPr>
        <w:numPr>
          <w:ilvl w:val="0"/>
          <w:numId w:val="5"/>
        </w:numPr>
        <w:shd w:val="clear" w:color="auto" w:fill="FFFFFF"/>
        <w:spacing w:after="40" w:line="240" w:lineRule="auto"/>
        <w:ind w:left="714" w:hanging="357"/>
        <w:rPr>
          <w:rFonts w:ascii="Arial Narrow" w:hAnsi="Arial Narrow"/>
          <w:sz w:val="24"/>
        </w:rPr>
      </w:pPr>
      <w:r w:rsidRPr="00427CCB">
        <w:rPr>
          <w:rFonts w:ascii="Arial Narrow" w:hAnsi="Arial Narrow"/>
          <w:sz w:val="24"/>
        </w:rPr>
        <w:t>Dicter l’état de la situation au 911 puis raccrocher</w:t>
      </w:r>
      <w:r>
        <w:rPr>
          <w:rFonts w:ascii="Arial Narrow" w:hAnsi="Arial Narrow"/>
          <w:sz w:val="24"/>
        </w:rPr>
        <w:t>.</w:t>
      </w:r>
    </w:p>
    <w:p w:rsidR="009D64A9" w:rsidRPr="00427CCB" w:rsidRDefault="009D64A9" w:rsidP="009D64A9">
      <w:pPr>
        <w:numPr>
          <w:ilvl w:val="0"/>
          <w:numId w:val="5"/>
        </w:numPr>
        <w:shd w:val="clear" w:color="auto" w:fill="FFFFFF"/>
        <w:spacing w:after="40" w:line="240" w:lineRule="auto"/>
        <w:ind w:left="714" w:hanging="357"/>
        <w:rPr>
          <w:rFonts w:ascii="Arial Narrow" w:hAnsi="Arial Narrow"/>
          <w:sz w:val="24"/>
        </w:rPr>
      </w:pPr>
      <w:r w:rsidRPr="00427CCB">
        <w:rPr>
          <w:rFonts w:ascii="Arial Narrow" w:hAnsi="Arial Narrow"/>
          <w:sz w:val="24"/>
        </w:rPr>
        <w:t xml:space="preserve">Échanger entre collègues afin de déterminer qui </w:t>
      </w:r>
      <w:r>
        <w:rPr>
          <w:rFonts w:ascii="Arial Narrow" w:hAnsi="Arial Narrow"/>
          <w:sz w:val="24"/>
        </w:rPr>
        <w:t xml:space="preserve">fait quoi (actionner la station manuelle au besoin, éteindre le début d’incendie si possible) et </w:t>
      </w:r>
      <w:r w:rsidR="00E12064">
        <w:rPr>
          <w:rFonts w:ascii="Arial Narrow" w:hAnsi="Arial Narrow"/>
          <w:sz w:val="24"/>
        </w:rPr>
        <w:t xml:space="preserve">de quel </w:t>
      </w:r>
      <w:r>
        <w:rPr>
          <w:rFonts w:ascii="Arial Narrow" w:hAnsi="Arial Narrow"/>
          <w:sz w:val="24"/>
        </w:rPr>
        <w:t xml:space="preserve">côté chacun </w:t>
      </w:r>
      <w:r w:rsidR="00A374B4">
        <w:rPr>
          <w:rFonts w:ascii="Arial Narrow" w:hAnsi="Arial Narrow"/>
          <w:sz w:val="24"/>
        </w:rPr>
        <w:t>se dirigera pour procéder à l’évacuation</w:t>
      </w:r>
      <w:r>
        <w:rPr>
          <w:rFonts w:ascii="Arial Narrow" w:hAnsi="Arial Narrow"/>
          <w:sz w:val="24"/>
        </w:rPr>
        <w:t>.</w:t>
      </w:r>
    </w:p>
    <w:p w:rsidR="00427CCB" w:rsidRPr="00427CCB" w:rsidRDefault="00427CCB" w:rsidP="00427CCB">
      <w:pPr>
        <w:numPr>
          <w:ilvl w:val="0"/>
          <w:numId w:val="5"/>
        </w:numPr>
        <w:shd w:val="clear" w:color="auto" w:fill="FFFFFF"/>
        <w:spacing w:after="40" w:line="240" w:lineRule="auto"/>
        <w:ind w:left="714" w:hanging="357"/>
        <w:rPr>
          <w:rFonts w:ascii="Arial Narrow" w:hAnsi="Arial Narrow"/>
          <w:sz w:val="24"/>
        </w:rPr>
      </w:pPr>
      <w:r w:rsidRPr="00427CCB">
        <w:rPr>
          <w:rFonts w:ascii="Arial Narrow" w:hAnsi="Arial Narrow"/>
          <w:sz w:val="24"/>
        </w:rPr>
        <w:t>Actionner une station manuelle (si système d’alarme à double signal)</w:t>
      </w:r>
      <w:r>
        <w:rPr>
          <w:rFonts w:ascii="Arial Narrow" w:hAnsi="Arial Narrow"/>
          <w:sz w:val="24"/>
        </w:rPr>
        <w:t>.</w:t>
      </w:r>
    </w:p>
    <w:p w:rsidR="009D64A9" w:rsidRPr="009D64A9" w:rsidRDefault="009D64A9" w:rsidP="009D64A9">
      <w:pPr>
        <w:numPr>
          <w:ilvl w:val="0"/>
          <w:numId w:val="5"/>
        </w:numPr>
        <w:shd w:val="clear" w:color="auto" w:fill="FFFFFF"/>
        <w:spacing w:after="40" w:line="240" w:lineRule="auto"/>
        <w:ind w:left="714" w:hanging="357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Si la situation le permet (le responsable dicte la situation), se référer au document « Utilisation sécuritaire d’un extincteur » pour simuler la tentative d’extinction.</w:t>
      </w:r>
    </w:p>
    <w:p w:rsidR="00427CCB" w:rsidRPr="00427CCB" w:rsidRDefault="00427CCB" w:rsidP="00427CCB">
      <w:pPr>
        <w:numPr>
          <w:ilvl w:val="0"/>
          <w:numId w:val="5"/>
        </w:numPr>
        <w:shd w:val="clear" w:color="auto" w:fill="FFFFFF"/>
        <w:spacing w:after="40" w:line="240" w:lineRule="auto"/>
        <w:ind w:left="714" w:hanging="357"/>
        <w:rPr>
          <w:rFonts w:ascii="Arial Narrow" w:hAnsi="Arial Narrow"/>
          <w:sz w:val="24"/>
        </w:rPr>
      </w:pPr>
      <w:r w:rsidRPr="00427CCB">
        <w:rPr>
          <w:rFonts w:ascii="Arial Narrow" w:hAnsi="Arial Narrow"/>
          <w:sz w:val="24"/>
        </w:rPr>
        <w:t>Procéder à l’évacuation des chambres ou logements avoisinants en s’éloignant du lieu de l’incendie</w:t>
      </w:r>
      <w:r>
        <w:rPr>
          <w:rFonts w:ascii="Arial Narrow" w:hAnsi="Arial Narrow"/>
          <w:sz w:val="24"/>
        </w:rPr>
        <w:t>.</w:t>
      </w:r>
    </w:p>
    <w:p w:rsidR="00427CCB" w:rsidRPr="00427CCB" w:rsidRDefault="00427CCB" w:rsidP="00427CCB">
      <w:pPr>
        <w:numPr>
          <w:ilvl w:val="0"/>
          <w:numId w:val="5"/>
        </w:numPr>
        <w:shd w:val="clear" w:color="auto" w:fill="FFFFFF"/>
        <w:spacing w:after="40" w:line="240" w:lineRule="auto"/>
        <w:ind w:left="714" w:hanging="357"/>
        <w:rPr>
          <w:rFonts w:ascii="Arial Narrow" w:hAnsi="Arial Narrow"/>
          <w:sz w:val="24"/>
        </w:rPr>
      </w:pPr>
      <w:r w:rsidRPr="00427CCB">
        <w:rPr>
          <w:rFonts w:ascii="Arial Narrow" w:hAnsi="Arial Narrow"/>
          <w:sz w:val="24"/>
        </w:rPr>
        <w:t>Effectuer une vérification complète et une Identification des pièces évacuées</w:t>
      </w:r>
      <w:r>
        <w:rPr>
          <w:rFonts w:ascii="Arial Narrow" w:hAnsi="Arial Narrow"/>
          <w:sz w:val="24"/>
        </w:rPr>
        <w:t>.</w:t>
      </w:r>
    </w:p>
    <w:p w:rsidR="00427CCB" w:rsidRPr="00427CCB" w:rsidRDefault="00427CCB" w:rsidP="00427CCB">
      <w:pPr>
        <w:numPr>
          <w:ilvl w:val="0"/>
          <w:numId w:val="5"/>
        </w:numPr>
        <w:shd w:val="clear" w:color="auto" w:fill="FFFFFF"/>
        <w:spacing w:after="40" w:line="240" w:lineRule="auto"/>
        <w:ind w:left="714" w:hanging="357"/>
        <w:rPr>
          <w:rFonts w:ascii="Arial Narrow" w:hAnsi="Arial Narrow"/>
          <w:sz w:val="24"/>
        </w:rPr>
      </w:pPr>
      <w:r w:rsidRPr="00427CCB">
        <w:rPr>
          <w:rFonts w:ascii="Arial Narrow" w:hAnsi="Arial Narrow"/>
          <w:sz w:val="24"/>
        </w:rPr>
        <w:t>Fermer les portes en ressortant… Ne pas les barrer</w:t>
      </w:r>
      <w:r>
        <w:rPr>
          <w:rFonts w:ascii="Arial Narrow" w:hAnsi="Arial Narrow"/>
          <w:sz w:val="24"/>
        </w:rPr>
        <w:t>.</w:t>
      </w:r>
    </w:p>
    <w:p w:rsidR="00427CCB" w:rsidRPr="00427CCB" w:rsidRDefault="00427CCB" w:rsidP="00427CCB">
      <w:pPr>
        <w:numPr>
          <w:ilvl w:val="0"/>
          <w:numId w:val="5"/>
        </w:numPr>
        <w:shd w:val="clear" w:color="auto" w:fill="FFFFFF"/>
        <w:spacing w:after="40" w:line="240" w:lineRule="auto"/>
        <w:ind w:left="714" w:hanging="357"/>
        <w:rPr>
          <w:rFonts w:ascii="Arial Narrow" w:hAnsi="Arial Narrow"/>
          <w:sz w:val="24"/>
        </w:rPr>
      </w:pPr>
      <w:r w:rsidRPr="00427CCB">
        <w:rPr>
          <w:rFonts w:ascii="Arial Narrow" w:hAnsi="Arial Narrow"/>
          <w:sz w:val="24"/>
        </w:rPr>
        <w:t>Donner des consignes claires, courtes, précises (parler fort) aux résidents</w:t>
      </w:r>
      <w:r>
        <w:rPr>
          <w:rFonts w:ascii="Arial Narrow" w:hAnsi="Arial Narrow"/>
          <w:sz w:val="24"/>
        </w:rPr>
        <w:t>.</w:t>
      </w:r>
    </w:p>
    <w:p w:rsidR="00427CCB" w:rsidRPr="00427CCB" w:rsidRDefault="00427CCB" w:rsidP="00427CCB">
      <w:pPr>
        <w:numPr>
          <w:ilvl w:val="0"/>
          <w:numId w:val="5"/>
        </w:numPr>
        <w:shd w:val="clear" w:color="auto" w:fill="FFFFFF"/>
        <w:spacing w:after="40" w:line="240" w:lineRule="auto"/>
        <w:ind w:left="714" w:hanging="357"/>
        <w:rPr>
          <w:rFonts w:ascii="Arial Narrow" w:hAnsi="Arial Narrow"/>
          <w:sz w:val="24"/>
        </w:rPr>
      </w:pPr>
      <w:r w:rsidRPr="00427CCB">
        <w:rPr>
          <w:rFonts w:ascii="Arial Narrow" w:hAnsi="Arial Narrow"/>
          <w:sz w:val="24"/>
        </w:rPr>
        <w:t>S’assurer que les marchettes et autres aides techniques ne sont pas entrées dans les cages d’escaliers et qu’elles sont disposées de manière à ne pas nuire à l’évacuation</w:t>
      </w:r>
      <w:r>
        <w:rPr>
          <w:rFonts w:ascii="Arial Narrow" w:hAnsi="Arial Narrow"/>
          <w:sz w:val="24"/>
        </w:rPr>
        <w:t>.</w:t>
      </w:r>
    </w:p>
    <w:p w:rsidR="00427CCB" w:rsidRDefault="00427CCB" w:rsidP="00427CCB">
      <w:pPr>
        <w:numPr>
          <w:ilvl w:val="0"/>
          <w:numId w:val="5"/>
        </w:numPr>
        <w:shd w:val="clear" w:color="auto" w:fill="FFFFFF"/>
        <w:spacing w:after="40" w:line="240" w:lineRule="auto"/>
        <w:ind w:left="714" w:hanging="357"/>
        <w:rPr>
          <w:rFonts w:ascii="Arial Narrow" w:hAnsi="Arial Narrow"/>
          <w:sz w:val="24"/>
        </w:rPr>
      </w:pPr>
      <w:r w:rsidRPr="00427CCB">
        <w:rPr>
          <w:rFonts w:ascii="Arial Narrow" w:hAnsi="Arial Narrow"/>
          <w:sz w:val="24"/>
        </w:rPr>
        <w:t>Utiliser les lieux sécuritaires afin d’assurer une bonne efficacité dans les déplacements des résidents qui ont besoin d’assistance</w:t>
      </w:r>
      <w:r>
        <w:rPr>
          <w:rFonts w:ascii="Arial Narrow" w:hAnsi="Arial Narrow"/>
          <w:sz w:val="24"/>
        </w:rPr>
        <w:t>.</w:t>
      </w:r>
    </w:p>
    <w:p w:rsidR="00427CCB" w:rsidRDefault="00427CCB" w:rsidP="00427CCB">
      <w:pPr>
        <w:shd w:val="clear" w:color="auto" w:fill="FFFFFF"/>
        <w:spacing w:after="40" w:line="240" w:lineRule="auto"/>
        <w:rPr>
          <w:rFonts w:ascii="Arial Narrow" w:hAnsi="Arial Narrow"/>
          <w:sz w:val="24"/>
        </w:rPr>
      </w:pPr>
    </w:p>
    <w:p w:rsidR="00427CCB" w:rsidRDefault="00427CCB" w:rsidP="00427CCB">
      <w:pPr>
        <w:spacing w:after="80" w:line="240" w:lineRule="auto"/>
        <w:rPr>
          <w:rFonts w:ascii="Arial Narrow" w:hAnsi="Arial Narrow"/>
          <w:b/>
          <w:sz w:val="24"/>
        </w:rPr>
      </w:pPr>
      <w:r w:rsidRPr="00427CCB">
        <w:rPr>
          <w:rFonts w:ascii="Arial Narrow" w:hAnsi="Arial Narrow"/>
          <w:b/>
          <w:sz w:val="24"/>
        </w:rPr>
        <w:t>Consignes pendant et après l’exercice du secteur</w:t>
      </w:r>
    </w:p>
    <w:p w:rsidR="00427CCB" w:rsidRPr="007812D3" w:rsidRDefault="00427CCB" w:rsidP="00427CCB">
      <w:pPr>
        <w:pStyle w:val="Paragraphedeliste"/>
        <w:numPr>
          <w:ilvl w:val="0"/>
          <w:numId w:val="10"/>
        </w:numPr>
        <w:shd w:val="clear" w:color="auto" w:fill="FFFFFF"/>
        <w:spacing w:after="40" w:line="240" w:lineRule="auto"/>
        <w:ind w:left="714" w:hanging="357"/>
        <w:contextualSpacing w:val="0"/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</w:pPr>
      <w:r w:rsidRPr="007812D3"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  <w:t>Observateurs : demeurer en retrait au</w:t>
      </w:r>
      <w:r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  <w:t xml:space="preserve"> bout</w:t>
      </w:r>
      <w:r w:rsidRPr="007812D3"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  <w:t xml:space="preserve"> des corridors – ne pas intervenir auprès des résidents ou des </w:t>
      </w:r>
      <w:r w:rsidR="00F254B2"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  <w:t>personnes qui procèdent à l’évacuation</w:t>
      </w:r>
      <w:r w:rsidRPr="007812D3"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  <w:t xml:space="preserve"> pendant l’exercice - noter vos observations</w:t>
      </w:r>
      <w:r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  <w:t>.</w:t>
      </w:r>
    </w:p>
    <w:p w:rsidR="00427CCB" w:rsidRPr="007812D3" w:rsidRDefault="00427CCB" w:rsidP="00427CCB">
      <w:pPr>
        <w:pStyle w:val="Paragraphedeliste"/>
        <w:numPr>
          <w:ilvl w:val="0"/>
          <w:numId w:val="10"/>
        </w:numPr>
        <w:shd w:val="clear" w:color="auto" w:fill="FFFFFF"/>
        <w:spacing w:after="40" w:line="240" w:lineRule="auto"/>
        <w:ind w:left="714" w:hanging="357"/>
        <w:contextualSpacing w:val="0"/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</w:pPr>
      <w:r w:rsidRPr="007812D3"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  <w:t xml:space="preserve">Retour sur les éléments forts et ceux à améliorer après chaque secteur – faire parler les </w:t>
      </w:r>
      <w:r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  <w:t xml:space="preserve">résidents, les </w:t>
      </w:r>
      <w:r w:rsidRPr="007812D3"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  <w:t>participants et observateurs puis compléter ensuite avec vos commentaires</w:t>
      </w:r>
      <w:r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  <w:t>.</w:t>
      </w:r>
    </w:p>
    <w:p w:rsidR="00427CCB" w:rsidRPr="007812D3" w:rsidRDefault="00427CCB" w:rsidP="00427CCB">
      <w:pPr>
        <w:pStyle w:val="Paragraphedeliste"/>
        <w:numPr>
          <w:ilvl w:val="0"/>
          <w:numId w:val="10"/>
        </w:numPr>
        <w:shd w:val="clear" w:color="auto" w:fill="FFFFFF"/>
        <w:spacing w:after="40" w:line="240" w:lineRule="auto"/>
        <w:ind w:left="714" w:hanging="357"/>
        <w:contextualSpacing w:val="0"/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</w:pPr>
      <w:r w:rsidRPr="007812D3"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  <w:t>Remercier les résidents pour leur précieuse participation</w:t>
      </w:r>
      <w:r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  <w:t>.</w:t>
      </w:r>
    </w:p>
    <w:p w:rsidR="00427CCB" w:rsidRPr="00427CCB" w:rsidRDefault="00427CCB" w:rsidP="00427CCB">
      <w:pPr>
        <w:pStyle w:val="Paragraphedeliste"/>
        <w:numPr>
          <w:ilvl w:val="0"/>
          <w:numId w:val="10"/>
        </w:numPr>
        <w:shd w:val="clear" w:color="auto" w:fill="FFFFFF"/>
        <w:spacing w:after="40" w:line="240" w:lineRule="auto"/>
        <w:ind w:left="714" w:hanging="357"/>
        <w:contextualSpacing w:val="0"/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</w:pPr>
      <w:r w:rsidRPr="007812D3"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  <w:t>Alterner les rôles (participant et observateurs) et changer les secteurs visés pour chacun</w:t>
      </w:r>
      <w:r w:rsidR="00F254B2"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  <w:t>e</w:t>
      </w:r>
      <w:r w:rsidRPr="007812D3"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  <w:t xml:space="preserve"> des </w:t>
      </w:r>
      <w:r w:rsidR="00F254B2"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  <w:t>personnes désignées</w:t>
      </w:r>
      <w:r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  <w:t xml:space="preserve"> afin que ces derniers expérimentent </w:t>
      </w:r>
      <w:r w:rsidR="009D64A9"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  <w:t xml:space="preserve">et observent </w:t>
      </w:r>
      <w:r>
        <w:rPr>
          <w:rFonts w:ascii="Arial Narrow" w:eastAsia="Times New Roman" w:hAnsi="Arial Narrow" w:cs="Arial"/>
          <w:color w:val="212121"/>
          <w:sz w:val="24"/>
          <w:szCs w:val="24"/>
          <w:lang w:eastAsia="fr-CA"/>
        </w:rPr>
        <w:t>différentes stratégies selon le secteur.</w:t>
      </w:r>
      <w:bookmarkStart w:id="0" w:name="_GoBack"/>
      <w:bookmarkEnd w:id="0"/>
    </w:p>
    <w:p w:rsidR="00427CCB" w:rsidRPr="00427CCB" w:rsidRDefault="00427CCB" w:rsidP="00427CCB">
      <w:pPr>
        <w:shd w:val="clear" w:color="auto" w:fill="FFFFFF"/>
        <w:spacing w:after="40" w:line="240" w:lineRule="auto"/>
        <w:ind w:left="357"/>
        <w:rPr>
          <w:rFonts w:ascii="Arial Narrow" w:hAnsi="Arial Narrow"/>
          <w:sz w:val="24"/>
        </w:rPr>
      </w:pPr>
    </w:p>
    <w:sectPr w:rsidR="00427CCB" w:rsidRPr="00427CCB" w:rsidSect="00F047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041" w:bottom="1440" w:left="1134" w:header="426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007" w:rsidRDefault="00775007" w:rsidP="00775007">
      <w:pPr>
        <w:spacing w:after="0" w:line="240" w:lineRule="auto"/>
      </w:pPr>
      <w:r>
        <w:separator/>
      </w:r>
    </w:p>
  </w:endnote>
  <w:endnote w:type="continuationSeparator" w:id="0">
    <w:p w:rsidR="00775007" w:rsidRDefault="00775007" w:rsidP="00775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064" w:rsidRDefault="00E120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CCB" w:rsidRDefault="00427CCB">
    <w:pPr>
      <w:pStyle w:val="Pieddepage"/>
    </w:pPr>
    <w:r>
      <w:rPr>
        <w:noProof/>
        <w:lang w:eastAsia="fr-CA"/>
      </w:rPr>
      <w:drawing>
        <wp:inline distT="0" distB="0" distL="0" distR="0" wp14:anchorId="523ADBC3" wp14:editId="370DA0EE">
          <wp:extent cx="6391275" cy="212725"/>
          <wp:effectExtent l="0" t="0" r="9525" b="0"/>
          <wp:docPr id="1" name="Image 1" descr="Pied page-securité incendie 8,5X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d page-securité incendie 8,5X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1B2" w:rsidRDefault="00C871B2" w:rsidP="00C871B2">
    <w:pPr>
      <w:pStyle w:val="Pieddepage"/>
      <w:tabs>
        <w:tab w:val="clear" w:pos="4320"/>
        <w:tab w:val="clear" w:pos="8640"/>
        <w:tab w:val="left" w:pos="3437"/>
      </w:tabs>
    </w:pPr>
    <w:r>
      <w:tab/>
    </w:r>
    <w:r>
      <w:rPr>
        <w:noProof/>
        <w:lang w:eastAsia="fr-CA"/>
      </w:rPr>
      <w:drawing>
        <wp:inline distT="0" distB="0" distL="0" distR="0" wp14:anchorId="5C52E039" wp14:editId="7270C7FD">
          <wp:extent cx="6391275" cy="213043"/>
          <wp:effectExtent l="0" t="0" r="0" b="0"/>
          <wp:docPr id="3" name="Image 3" descr="Pied page-securité incendie 8,5X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d page-securité incendie 8,5X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213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007" w:rsidRDefault="00775007" w:rsidP="00775007">
      <w:pPr>
        <w:spacing w:after="0" w:line="240" w:lineRule="auto"/>
      </w:pPr>
      <w:r>
        <w:separator/>
      </w:r>
    </w:p>
  </w:footnote>
  <w:footnote w:type="continuationSeparator" w:id="0">
    <w:p w:rsidR="00775007" w:rsidRDefault="00775007" w:rsidP="00775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064" w:rsidRDefault="00E120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007" w:rsidRDefault="00775007" w:rsidP="00775007">
    <w:pPr>
      <w:pStyle w:val="En-tte"/>
      <w:ind w:hanging="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1B2" w:rsidRDefault="00C871B2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9776" behindDoc="1" locked="0" layoutInCell="1" allowOverlap="1" wp14:anchorId="7777DC40" wp14:editId="4C497D62">
          <wp:simplePos x="0" y="0"/>
          <wp:positionH relativeFrom="column">
            <wp:posOffset>0</wp:posOffset>
          </wp:positionH>
          <wp:positionV relativeFrom="paragraph">
            <wp:posOffset>172720</wp:posOffset>
          </wp:positionV>
          <wp:extent cx="6400800" cy="284627"/>
          <wp:effectExtent l="0" t="0" r="0" b="1270"/>
          <wp:wrapTight wrapText="bothSides">
            <wp:wrapPolygon edited="0"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2" name="Image 2" descr="Entete-securité incendie 8,5X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tete-securité incendie 8,5X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284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6888"/>
    <w:multiLevelType w:val="hybridMultilevel"/>
    <w:tmpl w:val="CD1889DC"/>
    <w:lvl w:ilvl="0" w:tplc="22CC6E4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74D08"/>
    <w:multiLevelType w:val="hybridMultilevel"/>
    <w:tmpl w:val="081C95DA"/>
    <w:lvl w:ilvl="0" w:tplc="22CC6E4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71E92"/>
    <w:multiLevelType w:val="hybridMultilevel"/>
    <w:tmpl w:val="F7E25EC2"/>
    <w:lvl w:ilvl="0" w:tplc="22CC6E4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F5E6F"/>
    <w:multiLevelType w:val="hybridMultilevel"/>
    <w:tmpl w:val="B7305DA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7005CC"/>
    <w:multiLevelType w:val="multilevel"/>
    <w:tmpl w:val="2D50E4A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B13100"/>
    <w:multiLevelType w:val="hybridMultilevel"/>
    <w:tmpl w:val="1B34E440"/>
    <w:lvl w:ilvl="0" w:tplc="22CC6E4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D630F6"/>
    <w:multiLevelType w:val="multilevel"/>
    <w:tmpl w:val="032604AA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1C2978"/>
    <w:multiLevelType w:val="multilevel"/>
    <w:tmpl w:val="395E2510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4E0FFA"/>
    <w:multiLevelType w:val="hybridMultilevel"/>
    <w:tmpl w:val="1DACAF0A"/>
    <w:lvl w:ilvl="0" w:tplc="22CC6E4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20D32"/>
    <w:multiLevelType w:val="hybridMultilevel"/>
    <w:tmpl w:val="EF1823BC"/>
    <w:lvl w:ilvl="0" w:tplc="22CC6E4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8A27AA"/>
    <w:multiLevelType w:val="hybridMultilevel"/>
    <w:tmpl w:val="CC9E57B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07"/>
    <w:rsid w:val="00182E8D"/>
    <w:rsid w:val="001A4403"/>
    <w:rsid w:val="00427CCB"/>
    <w:rsid w:val="006E0CCF"/>
    <w:rsid w:val="00775007"/>
    <w:rsid w:val="008A5D11"/>
    <w:rsid w:val="009A434D"/>
    <w:rsid w:val="009D64A9"/>
    <w:rsid w:val="009E0E25"/>
    <w:rsid w:val="00A374B4"/>
    <w:rsid w:val="00C871B2"/>
    <w:rsid w:val="00E12064"/>
    <w:rsid w:val="00F04793"/>
    <w:rsid w:val="00F2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82CE4"/>
  <w15:chartTrackingRefBased/>
  <w15:docId w15:val="{1D6A1840-E3CE-43B8-9ACB-354AE206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500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5007"/>
  </w:style>
  <w:style w:type="paragraph" w:styleId="Pieddepage">
    <w:name w:val="footer"/>
    <w:basedOn w:val="Normal"/>
    <w:link w:val="PieddepageCar"/>
    <w:uiPriority w:val="99"/>
    <w:unhideWhenUsed/>
    <w:rsid w:val="0077500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5007"/>
  </w:style>
  <w:style w:type="table" w:styleId="Grilledutableau">
    <w:name w:val="Table Grid"/>
    <w:basedOn w:val="TableauNormal"/>
    <w:uiPriority w:val="39"/>
    <w:rsid w:val="00775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2E8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374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revenirlefeu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682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CISSS-CA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Melissa-Ann Poirier (pome1276)</dc:creator>
  <cp:keywords/>
  <dc:description/>
  <cp:lastModifiedBy>Kathleen Paquet (paka1273)</cp:lastModifiedBy>
  <cp:revision>3</cp:revision>
  <dcterms:created xsi:type="dcterms:W3CDTF">2021-11-11T13:16:00Z</dcterms:created>
  <dcterms:modified xsi:type="dcterms:W3CDTF">2021-12-09T14:58:00Z</dcterms:modified>
</cp:coreProperties>
</file>