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19CB" w14:textId="7C223E06" w:rsidR="00F02462" w:rsidRPr="003C301F" w:rsidRDefault="00F02462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076D6592" wp14:editId="0ADE3CE7">
            <wp:simplePos x="0" y="0"/>
            <wp:positionH relativeFrom="column">
              <wp:posOffset>-1028700</wp:posOffset>
            </wp:positionH>
            <wp:positionV relativeFrom="paragraph">
              <wp:posOffset>-807720</wp:posOffset>
            </wp:positionV>
            <wp:extent cx="3297265" cy="9372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26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1DD68" w14:textId="77777777" w:rsidR="00F53502" w:rsidRDefault="00F53502">
      <w:pPr>
        <w:rPr>
          <w:rFonts w:ascii="Arial Narrow" w:hAnsi="Arial Narrow" w:cs="Calibri Light"/>
          <w:color w:val="FF0000"/>
          <w:sz w:val="24"/>
          <w:szCs w:val="24"/>
        </w:rPr>
      </w:pPr>
    </w:p>
    <w:p w14:paraId="488DF7D8" w14:textId="3996331D" w:rsidR="00F02462" w:rsidRPr="007719AD" w:rsidRDefault="00726E73" w:rsidP="007719AD">
      <w:pPr>
        <w:spacing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 w:cs="Calibri Light"/>
          <w:color w:val="FF0000"/>
        </w:rPr>
        <w:t>Ville</w:t>
      </w:r>
      <w:r w:rsidR="00F02462" w:rsidRPr="007719AD">
        <w:rPr>
          <w:rFonts w:ascii="Arial Narrow" w:hAnsi="Arial Narrow" w:cs="Calibri Light"/>
        </w:rPr>
        <w:t xml:space="preserve">, le </w:t>
      </w:r>
      <w:r w:rsidR="00F02462" w:rsidRPr="007719AD">
        <w:rPr>
          <w:rFonts w:ascii="Arial Narrow" w:hAnsi="Arial Narrow" w:cs="Calibri Light"/>
          <w:color w:val="FF0000"/>
        </w:rPr>
        <w:t>AAAA-MM-JJ</w:t>
      </w:r>
    </w:p>
    <w:p w14:paraId="321561FA" w14:textId="77777777" w:rsidR="003C301F" w:rsidRPr="007719AD" w:rsidRDefault="003C301F" w:rsidP="007719AD">
      <w:pPr>
        <w:spacing w:line="276" w:lineRule="auto"/>
        <w:rPr>
          <w:rFonts w:ascii="Arial Narrow" w:hAnsi="Arial Narrow" w:cs="Calibri Light"/>
        </w:rPr>
      </w:pPr>
    </w:p>
    <w:p w14:paraId="0969EF6A" w14:textId="04DDD68B" w:rsidR="00F02462" w:rsidRPr="007719AD" w:rsidRDefault="00726E73" w:rsidP="007719AD">
      <w:pPr>
        <w:spacing w:after="0" w:line="276" w:lineRule="auto"/>
        <w:rPr>
          <w:rFonts w:ascii="Arial Narrow" w:hAnsi="Arial Narrow" w:cs="Calibri Light"/>
          <w:color w:val="FF0000"/>
        </w:rPr>
      </w:pPr>
      <w:r w:rsidRPr="007719AD">
        <w:rPr>
          <w:rFonts w:ascii="Arial Narrow" w:hAnsi="Arial Narrow" w:cs="Calibri Light"/>
          <w:color w:val="FF0000"/>
        </w:rPr>
        <w:t>N</w:t>
      </w:r>
      <w:r w:rsidR="00F02462" w:rsidRPr="007719AD">
        <w:rPr>
          <w:rFonts w:ascii="Arial Narrow" w:hAnsi="Arial Narrow" w:cs="Calibri Light"/>
          <w:color w:val="FF0000"/>
        </w:rPr>
        <w:t>om de votre clinique</w:t>
      </w:r>
    </w:p>
    <w:p w14:paraId="116CFC02" w14:textId="0916BDE7" w:rsidR="00F02462" w:rsidRPr="007719AD" w:rsidRDefault="00F02462" w:rsidP="007719AD">
      <w:pPr>
        <w:spacing w:after="0" w:line="276" w:lineRule="auto"/>
        <w:rPr>
          <w:rFonts w:ascii="Arial Narrow" w:hAnsi="Arial Narrow" w:cs="Calibri Light"/>
          <w:color w:val="FF0000"/>
        </w:rPr>
      </w:pPr>
      <w:r w:rsidRPr="007719AD">
        <w:rPr>
          <w:rFonts w:ascii="Arial Narrow" w:hAnsi="Arial Narrow" w:cs="Calibri Light"/>
          <w:color w:val="FF0000"/>
        </w:rPr>
        <w:t>Coordonnées de votre clinique</w:t>
      </w:r>
    </w:p>
    <w:p w14:paraId="48800196" w14:textId="71C9B9F2" w:rsidR="00F53502" w:rsidRPr="007719AD" w:rsidRDefault="00F53502" w:rsidP="007719AD">
      <w:pPr>
        <w:spacing w:after="0" w:line="276" w:lineRule="auto"/>
        <w:rPr>
          <w:rFonts w:ascii="Arial Narrow" w:hAnsi="Arial Narrow" w:cs="Calibri Light"/>
          <w:color w:val="FF0000"/>
        </w:rPr>
      </w:pPr>
    </w:p>
    <w:p w14:paraId="025E3F23" w14:textId="77777777" w:rsidR="00F53502" w:rsidRPr="007719AD" w:rsidRDefault="00F53502" w:rsidP="007719AD">
      <w:pPr>
        <w:spacing w:after="0" w:line="276" w:lineRule="auto"/>
        <w:rPr>
          <w:rFonts w:ascii="Arial Narrow" w:hAnsi="Arial Narrow" w:cs="Calibri Light"/>
        </w:rPr>
      </w:pPr>
    </w:p>
    <w:p w14:paraId="62EF6CAD" w14:textId="6B17928E" w:rsidR="00F53502" w:rsidRPr="007719AD" w:rsidRDefault="00F53502" w:rsidP="007719AD">
      <w:pPr>
        <w:spacing w:after="0"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 w:cs="Calibri Light"/>
        </w:rPr>
        <w:t xml:space="preserve">Cher patient, chère patiente, </w:t>
      </w:r>
    </w:p>
    <w:p w14:paraId="15F161AD" w14:textId="77777777" w:rsidR="00F53502" w:rsidRPr="007719AD" w:rsidRDefault="00F53502" w:rsidP="007719AD">
      <w:pPr>
        <w:spacing w:after="0" w:line="276" w:lineRule="auto"/>
        <w:rPr>
          <w:rFonts w:ascii="Arial Narrow" w:hAnsi="Arial Narrow" w:cs="Calibri Light"/>
          <w:color w:val="FF0000"/>
        </w:rPr>
      </w:pPr>
    </w:p>
    <w:p w14:paraId="0983A773" w14:textId="77777777" w:rsidR="00F53502" w:rsidRPr="007719AD" w:rsidRDefault="00F53502" w:rsidP="007719AD">
      <w:pPr>
        <w:spacing w:after="0" w:line="276" w:lineRule="auto"/>
        <w:jc w:val="both"/>
        <w:rPr>
          <w:rFonts w:ascii="Arial Narrow" w:hAnsi="Arial Narrow" w:cs="Calibri Light"/>
        </w:rPr>
      </w:pPr>
    </w:p>
    <w:p w14:paraId="30C3B397" w14:textId="486D4A3E" w:rsidR="00726E73" w:rsidRPr="007719AD" w:rsidRDefault="00670304" w:rsidP="007719AD">
      <w:pPr>
        <w:spacing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 xml:space="preserve">J’ai le regret de vous informer que je cesserai mes activités à la clinique </w:t>
      </w:r>
      <w:r w:rsidRPr="007719AD">
        <w:rPr>
          <w:rFonts w:ascii="Arial Narrow" w:hAnsi="Arial Narrow"/>
          <w:color w:val="FF0000"/>
        </w:rPr>
        <w:t xml:space="preserve">Nom de la clinique </w:t>
      </w:r>
      <w:r w:rsidRPr="007719AD">
        <w:rPr>
          <w:rFonts w:ascii="Arial Narrow" w:hAnsi="Arial Narrow"/>
        </w:rPr>
        <w:t xml:space="preserve">à compter du </w:t>
      </w:r>
      <w:r w:rsidRPr="007719AD">
        <w:rPr>
          <w:rFonts w:ascii="Arial Narrow" w:hAnsi="Arial Narrow"/>
          <w:color w:val="FF0000"/>
        </w:rPr>
        <w:t xml:space="preserve">(date du départ) </w:t>
      </w:r>
      <w:r w:rsidRPr="007719AD">
        <w:rPr>
          <w:rFonts w:ascii="Arial Narrow" w:hAnsi="Arial Narrow"/>
        </w:rPr>
        <w:t xml:space="preserve">en raison d’un changement de lieu de pratique.  Voici mes nouvelles coordonnées à partir du </w:t>
      </w:r>
      <w:r w:rsidRPr="007719AD">
        <w:rPr>
          <w:rFonts w:ascii="Arial Narrow" w:hAnsi="Arial Narrow"/>
          <w:color w:val="FF0000"/>
        </w:rPr>
        <w:t xml:space="preserve">(date </w:t>
      </w:r>
      <w:r w:rsidR="00686B30">
        <w:rPr>
          <w:rFonts w:ascii="Arial Narrow" w:hAnsi="Arial Narrow"/>
          <w:color w:val="FF0000"/>
        </w:rPr>
        <w:t>d’</w:t>
      </w:r>
      <w:r w:rsidRPr="007719AD">
        <w:rPr>
          <w:rFonts w:ascii="Arial Narrow" w:hAnsi="Arial Narrow"/>
          <w:color w:val="FF0000"/>
        </w:rPr>
        <w:t>entrée en fonction nouvelle clinique)</w:t>
      </w:r>
      <w:r w:rsidRPr="007719AD">
        <w:rPr>
          <w:rFonts w:ascii="Arial Narrow" w:hAnsi="Arial Narrow"/>
        </w:rPr>
        <w:t xml:space="preserve">. </w:t>
      </w:r>
    </w:p>
    <w:p w14:paraId="0AD9B10A" w14:textId="77777777" w:rsidR="00726E73" w:rsidRPr="007719AD" w:rsidRDefault="00670304" w:rsidP="007719AD">
      <w:pPr>
        <w:spacing w:after="0" w:line="276" w:lineRule="auto"/>
        <w:ind w:left="708"/>
        <w:rPr>
          <w:rFonts w:ascii="Arial Narrow" w:hAnsi="Arial Narrow"/>
          <w:color w:val="FF0000"/>
        </w:rPr>
      </w:pPr>
      <w:r w:rsidRPr="007719AD">
        <w:rPr>
          <w:rFonts w:ascii="Arial Narrow" w:hAnsi="Arial Narrow"/>
        </w:rPr>
        <w:t xml:space="preserve">Adresse :  </w:t>
      </w:r>
      <w:r w:rsidR="00726E73" w:rsidRPr="007719AD">
        <w:rPr>
          <w:rFonts w:ascii="Arial Narrow" w:hAnsi="Arial Narrow"/>
          <w:color w:val="FF0000"/>
        </w:rPr>
        <w:t xml:space="preserve">adresse complète </w:t>
      </w:r>
    </w:p>
    <w:p w14:paraId="595DCE82" w14:textId="362BC690" w:rsidR="003C301F" w:rsidRPr="007719AD" w:rsidRDefault="00726E73" w:rsidP="007719AD">
      <w:pPr>
        <w:spacing w:after="0" w:line="276" w:lineRule="auto"/>
        <w:ind w:left="1416"/>
        <w:rPr>
          <w:rFonts w:ascii="Arial Narrow" w:hAnsi="Arial Narrow"/>
          <w:color w:val="FF0000"/>
        </w:rPr>
      </w:pPr>
      <w:r w:rsidRPr="007719AD">
        <w:rPr>
          <w:rFonts w:ascii="Arial Narrow" w:hAnsi="Arial Narrow"/>
          <w:color w:val="FF0000"/>
        </w:rPr>
        <w:t xml:space="preserve">    </w:t>
      </w:r>
      <w:proofErr w:type="gramStart"/>
      <w:r w:rsidRPr="007719AD">
        <w:rPr>
          <w:rFonts w:ascii="Arial Narrow" w:hAnsi="Arial Narrow"/>
          <w:color w:val="FF0000"/>
        </w:rPr>
        <w:t>avec</w:t>
      </w:r>
      <w:proofErr w:type="gramEnd"/>
      <w:r w:rsidRPr="007719AD">
        <w:rPr>
          <w:rFonts w:ascii="Arial Narrow" w:hAnsi="Arial Narrow"/>
          <w:color w:val="FF0000"/>
        </w:rPr>
        <w:t xml:space="preserve"> code postal</w:t>
      </w:r>
    </w:p>
    <w:p w14:paraId="6B20B6C6" w14:textId="5A102FB4" w:rsidR="00F53502" w:rsidRPr="007719AD" w:rsidRDefault="00F53502" w:rsidP="007719AD">
      <w:pPr>
        <w:spacing w:after="0" w:line="276" w:lineRule="auto"/>
        <w:jc w:val="both"/>
        <w:rPr>
          <w:rFonts w:ascii="Arial Narrow" w:hAnsi="Arial Narrow" w:cs="Calibri Light"/>
        </w:rPr>
      </w:pPr>
    </w:p>
    <w:p w14:paraId="3A02E0FC" w14:textId="255C6670" w:rsidR="00670304" w:rsidRPr="007719AD" w:rsidRDefault="00670304" w:rsidP="007719AD">
      <w:pPr>
        <w:spacing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 xml:space="preserve">Si vous souhaitez poursuivre vos suivis avec moi à ma nouvelle adresse de pratique, </w:t>
      </w:r>
      <w:r w:rsidR="00726E73" w:rsidRPr="007719AD">
        <w:rPr>
          <w:rFonts w:ascii="Arial Narrow" w:hAnsi="Arial Narrow"/>
        </w:rPr>
        <w:t xml:space="preserve">je vous invite à m’en aviser </w:t>
      </w:r>
      <w:r w:rsidRPr="007719AD">
        <w:rPr>
          <w:rFonts w:ascii="Arial Narrow" w:hAnsi="Arial Narrow"/>
        </w:rPr>
        <w:t xml:space="preserve">avant le </w:t>
      </w:r>
      <w:r w:rsidRPr="007719AD">
        <w:rPr>
          <w:rFonts w:ascii="Arial Narrow" w:hAnsi="Arial Narrow"/>
          <w:color w:val="FF0000"/>
        </w:rPr>
        <w:t>AAAA-MM-JJ</w:t>
      </w:r>
      <w:r w:rsidR="00726E73" w:rsidRPr="007719AD">
        <w:rPr>
          <w:rFonts w:ascii="Arial Narrow" w:hAnsi="Arial Narrow"/>
          <w:color w:val="FF0000"/>
        </w:rPr>
        <w:t xml:space="preserve">, </w:t>
      </w:r>
      <w:r w:rsidR="00726E73" w:rsidRPr="007719AD">
        <w:rPr>
          <w:rFonts w:ascii="Arial Narrow" w:hAnsi="Arial Narrow"/>
        </w:rPr>
        <w:t>afin</w:t>
      </w:r>
      <w:r w:rsidRPr="007719AD">
        <w:rPr>
          <w:rFonts w:ascii="Arial Narrow" w:hAnsi="Arial Narrow"/>
        </w:rPr>
        <w:t xml:space="preserve"> </w:t>
      </w:r>
      <w:r w:rsidR="00B52408" w:rsidRPr="007719AD">
        <w:rPr>
          <w:rFonts w:ascii="Arial Narrow" w:hAnsi="Arial Narrow"/>
        </w:rPr>
        <w:t>de</w:t>
      </w:r>
      <w:r w:rsidRPr="007719AD">
        <w:rPr>
          <w:rFonts w:ascii="Arial Narrow" w:hAnsi="Arial Narrow"/>
        </w:rPr>
        <w:t xml:space="preserve"> </w:t>
      </w:r>
      <w:r w:rsidR="00726E73" w:rsidRPr="007719AD">
        <w:rPr>
          <w:rFonts w:ascii="Arial Narrow" w:hAnsi="Arial Narrow"/>
        </w:rPr>
        <w:t>maintenir</w:t>
      </w:r>
      <w:r w:rsidRPr="007719AD">
        <w:rPr>
          <w:rFonts w:ascii="Arial Narrow" w:hAnsi="Arial Narrow"/>
        </w:rPr>
        <w:t xml:space="preserve"> votre inscription active auprès de moi après le </w:t>
      </w:r>
      <w:r w:rsidRPr="007719AD">
        <w:rPr>
          <w:rFonts w:ascii="Arial Narrow" w:hAnsi="Arial Narrow"/>
          <w:color w:val="FF0000"/>
        </w:rPr>
        <w:t>(date du départ)</w:t>
      </w:r>
      <w:r w:rsidRPr="007719AD">
        <w:rPr>
          <w:rFonts w:ascii="Arial Narrow" w:hAnsi="Arial Narrow"/>
        </w:rPr>
        <w:t xml:space="preserve">. </w:t>
      </w:r>
    </w:p>
    <w:p w14:paraId="54611790" w14:textId="5A8A73A7" w:rsidR="003C301F" w:rsidRPr="007719AD" w:rsidRDefault="003C301F" w:rsidP="007719AD">
      <w:pPr>
        <w:spacing w:after="0"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 xml:space="preserve">D’ici mon départ, je </w:t>
      </w:r>
      <w:r w:rsidR="00726E73" w:rsidRPr="007719AD">
        <w:rPr>
          <w:rFonts w:ascii="Arial Narrow" w:hAnsi="Arial Narrow"/>
        </w:rPr>
        <w:t xml:space="preserve">mettrai tout en œuvre </w:t>
      </w:r>
      <w:r w:rsidRPr="007719AD">
        <w:rPr>
          <w:rFonts w:ascii="Arial Narrow" w:hAnsi="Arial Narrow"/>
        </w:rPr>
        <w:t>pour tenter</w:t>
      </w:r>
      <w:r w:rsidR="00726E73" w:rsidRPr="007719AD">
        <w:rPr>
          <w:rFonts w:ascii="Arial Narrow" w:hAnsi="Arial Narrow"/>
        </w:rPr>
        <w:t>,</w:t>
      </w:r>
      <w:r w:rsidRPr="007719AD">
        <w:rPr>
          <w:rFonts w:ascii="Arial Narrow" w:hAnsi="Arial Narrow"/>
        </w:rPr>
        <w:t xml:space="preserve"> dans la mesure du possible</w:t>
      </w:r>
      <w:r w:rsidR="00726E73" w:rsidRPr="007719AD">
        <w:rPr>
          <w:rFonts w:ascii="Arial Narrow" w:hAnsi="Arial Narrow"/>
        </w:rPr>
        <w:t>,</w:t>
      </w:r>
      <w:r w:rsidRPr="007719AD">
        <w:rPr>
          <w:rFonts w:ascii="Arial Narrow" w:hAnsi="Arial Narrow"/>
        </w:rPr>
        <w:t xml:space="preserve"> de vous trouver un médecin remplaçant. Si mes démarches sont fructueuses, vous recevrez une lettre de la Régie de l’assurance maladie du Québec</w:t>
      </w:r>
      <w:r w:rsidR="00726E73" w:rsidRPr="007719AD">
        <w:rPr>
          <w:rFonts w:ascii="Arial Narrow" w:hAnsi="Arial Narrow"/>
        </w:rPr>
        <w:t xml:space="preserve"> (RAMQ)</w:t>
      </w:r>
      <w:r w:rsidRPr="007719AD">
        <w:rPr>
          <w:rFonts w:ascii="Arial Narrow" w:hAnsi="Arial Narrow"/>
        </w:rPr>
        <w:t xml:space="preserve"> confirmant l’identité de votre nouveau médecin. S</w:t>
      </w:r>
      <w:r w:rsidR="00726E73" w:rsidRPr="007719AD">
        <w:rPr>
          <w:rFonts w:ascii="Arial Narrow" w:hAnsi="Arial Narrow"/>
        </w:rPr>
        <w:t>i je ne parviens pas</w:t>
      </w:r>
      <w:r w:rsidRPr="007719AD">
        <w:rPr>
          <w:rFonts w:ascii="Arial Narrow" w:hAnsi="Arial Narrow"/>
        </w:rPr>
        <w:t xml:space="preserve"> </w:t>
      </w:r>
      <w:r w:rsidR="00726E73" w:rsidRPr="007719AD">
        <w:rPr>
          <w:rFonts w:ascii="Arial Narrow" w:hAnsi="Arial Narrow"/>
        </w:rPr>
        <w:t>à</w:t>
      </w:r>
      <w:r w:rsidRPr="007719AD">
        <w:rPr>
          <w:rFonts w:ascii="Arial Narrow" w:hAnsi="Arial Narrow"/>
        </w:rPr>
        <w:t xml:space="preserve"> trouver un remplaçant, je </w:t>
      </w:r>
      <w:r w:rsidR="00726E73" w:rsidRPr="007719AD">
        <w:rPr>
          <w:rFonts w:ascii="Arial Narrow" w:hAnsi="Arial Narrow"/>
        </w:rPr>
        <w:t>devrai</w:t>
      </w:r>
      <w:r w:rsidRPr="007719AD">
        <w:rPr>
          <w:rFonts w:ascii="Arial Narrow" w:hAnsi="Arial Narrow"/>
        </w:rPr>
        <w:t xml:space="preserve"> mettre fin à votre inscription à mon nom à la RAMQ à compter de mon départ </w:t>
      </w:r>
      <w:r w:rsidR="00346A66" w:rsidRPr="007719AD">
        <w:rPr>
          <w:rFonts w:ascii="Arial Narrow" w:hAnsi="Arial Narrow"/>
          <w:color w:val="FF0000"/>
        </w:rPr>
        <w:t>(ou désinscription RAMQ)</w:t>
      </w:r>
      <w:r w:rsidR="00726E73" w:rsidRPr="007719AD">
        <w:rPr>
          <w:rFonts w:ascii="Arial Narrow" w:hAnsi="Arial Narrow"/>
          <w:color w:val="FF0000"/>
        </w:rPr>
        <w:t>,</w:t>
      </w:r>
      <w:r w:rsidR="00346A66" w:rsidRPr="007719AD">
        <w:rPr>
          <w:rFonts w:ascii="Arial Narrow" w:hAnsi="Arial Narrow"/>
          <w:color w:val="FF0000"/>
        </w:rPr>
        <w:t xml:space="preserve"> </w:t>
      </w:r>
      <w:r w:rsidRPr="007719AD">
        <w:rPr>
          <w:rFonts w:ascii="Arial Narrow" w:hAnsi="Arial Narrow"/>
        </w:rPr>
        <w:t xml:space="preserve">et vous deviendrez </w:t>
      </w:r>
      <w:r w:rsidR="00726E73" w:rsidRPr="007719AD">
        <w:rPr>
          <w:rFonts w:ascii="Arial Narrow" w:hAnsi="Arial Narrow"/>
        </w:rPr>
        <w:t xml:space="preserve">alors </w:t>
      </w:r>
      <w:r w:rsidRPr="007719AD">
        <w:rPr>
          <w:rFonts w:ascii="Arial Narrow" w:hAnsi="Arial Narrow"/>
        </w:rPr>
        <w:t>un patient sans médecin de famille (</w:t>
      </w:r>
      <w:r w:rsidR="00726E73" w:rsidRPr="007719AD">
        <w:rPr>
          <w:rFonts w:ascii="Arial Narrow" w:hAnsi="Arial Narrow"/>
        </w:rPr>
        <w:t>dit « </w:t>
      </w:r>
      <w:r w:rsidRPr="007719AD">
        <w:rPr>
          <w:rFonts w:ascii="Arial Narrow" w:hAnsi="Arial Narrow"/>
        </w:rPr>
        <w:t>orphelin</w:t>
      </w:r>
      <w:r w:rsidR="00726E73" w:rsidRPr="007719AD">
        <w:rPr>
          <w:rFonts w:ascii="Arial Narrow" w:hAnsi="Arial Narrow"/>
        </w:rPr>
        <w:t> »</w:t>
      </w:r>
      <w:r w:rsidRPr="007719AD">
        <w:rPr>
          <w:rFonts w:ascii="Arial Narrow" w:hAnsi="Arial Narrow"/>
        </w:rPr>
        <w:t xml:space="preserve">). </w:t>
      </w:r>
    </w:p>
    <w:p w14:paraId="4BE9E37D" w14:textId="77777777" w:rsidR="00F53502" w:rsidRPr="007719AD" w:rsidRDefault="00F53502" w:rsidP="007719AD">
      <w:pPr>
        <w:spacing w:after="0" w:line="276" w:lineRule="auto"/>
        <w:rPr>
          <w:rFonts w:ascii="Arial Narrow" w:hAnsi="Arial Narrow"/>
        </w:rPr>
      </w:pPr>
    </w:p>
    <w:p w14:paraId="2D6BFC5E" w14:textId="772E480F" w:rsidR="00F53502" w:rsidRPr="007719AD" w:rsidRDefault="00726E73" w:rsidP="007719AD">
      <w:pPr>
        <w:spacing w:after="0"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/>
        </w:rPr>
        <w:t>J</w:t>
      </w:r>
      <w:r w:rsidR="003C301F" w:rsidRPr="007719AD">
        <w:rPr>
          <w:rFonts w:ascii="Arial Narrow" w:hAnsi="Arial Narrow"/>
        </w:rPr>
        <w:t xml:space="preserve">e vous encourage fortement à vous </w:t>
      </w:r>
      <w:r w:rsidRPr="007719AD">
        <w:rPr>
          <w:rFonts w:ascii="Arial Narrow" w:hAnsi="Arial Narrow"/>
        </w:rPr>
        <w:t xml:space="preserve">inscrire dès maintenant </w:t>
      </w:r>
      <w:r w:rsidR="003C301F" w:rsidRPr="007719AD">
        <w:rPr>
          <w:rFonts w:ascii="Arial Narrow" w:hAnsi="Arial Narrow"/>
        </w:rPr>
        <w:t xml:space="preserve">sur la liste d’attente du Guichet d’accès à un médecin de famille (GAMF). Vous pouvez le faire en ligne à l’adresse suivante: </w:t>
      </w:r>
      <w:hyperlink r:id="rId7" w:history="1">
        <w:r w:rsidR="003C301F" w:rsidRPr="007719AD">
          <w:rPr>
            <w:rStyle w:val="Hyperlien"/>
            <w:rFonts w:ascii="Arial Narrow" w:hAnsi="Arial Narrow"/>
          </w:rPr>
          <w:t>www.gamf.gouv.qc.ca</w:t>
        </w:r>
      </w:hyperlink>
      <w:r w:rsidR="003C301F" w:rsidRPr="007719AD">
        <w:rPr>
          <w:rFonts w:ascii="Arial Narrow" w:hAnsi="Arial Narrow"/>
        </w:rPr>
        <w:t xml:space="preserve">, </w:t>
      </w:r>
      <w:r w:rsidR="00196319" w:rsidRPr="007719AD">
        <w:rPr>
          <w:rFonts w:ascii="Arial Narrow" w:hAnsi="Arial Narrow"/>
        </w:rPr>
        <w:t>s</w:t>
      </w:r>
      <w:r w:rsidR="003C301F" w:rsidRPr="007719AD">
        <w:rPr>
          <w:rFonts w:ascii="Arial Narrow" w:hAnsi="Arial Narrow" w:cs="Calibri Light"/>
        </w:rPr>
        <w:t xml:space="preserve">i vous n’avez pas accès à </w:t>
      </w:r>
      <w:r w:rsidRPr="007719AD">
        <w:rPr>
          <w:rFonts w:ascii="Arial Narrow" w:hAnsi="Arial Narrow" w:cs="Calibri Light"/>
        </w:rPr>
        <w:t>I</w:t>
      </w:r>
      <w:r w:rsidR="003C301F" w:rsidRPr="007719AD">
        <w:rPr>
          <w:rFonts w:ascii="Arial Narrow" w:hAnsi="Arial Narrow" w:cs="Calibri Light"/>
        </w:rPr>
        <w:t xml:space="preserve">nternet ou </w:t>
      </w:r>
      <w:r w:rsidRPr="007719AD">
        <w:rPr>
          <w:rFonts w:ascii="Arial Narrow" w:hAnsi="Arial Narrow" w:cs="Calibri Light"/>
        </w:rPr>
        <w:t xml:space="preserve">si </w:t>
      </w:r>
      <w:r w:rsidR="003C301F" w:rsidRPr="007719AD">
        <w:rPr>
          <w:rFonts w:ascii="Arial Narrow" w:hAnsi="Arial Narrow" w:cs="Calibri Light"/>
        </w:rPr>
        <w:t xml:space="preserve">vous souhaitez </w:t>
      </w:r>
      <w:r w:rsidRPr="007719AD">
        <w:rPr>
          <w:rFonts w:ascii="Arial Narrow" w:hAnsi="Arial Narrow" w:cs="Calibri Light"/>
        </w:rPr>
        <w:t xml:space="preserve">obtenir </w:t>
      </w:r>
      <w:r w:rsidR="003C301F" w:rsidRPr="007719AD">
        <w:rPr>
          <w:rFonts w:ascii="Arial Narrow" w:hAnsi="Arial Narrow" w:cs="Calibri Light"/>
        </w:rPr>
        <w:t>de l’assistance, vous pouvez contacter le guichet d’accès à la clientèle orpheline (GACO) en composant le 1 844 309-0630.</w:t>
      </w:r>
      <w:r w:rsidR="008B2AFB" w:rsidRPr="007719AD">
        <w:rPr>
          <w:rFonts w:ascii="Arial Narrow" w:hAnsi="Arial Narrow" w:cs="Calibri Light"/>
        </w:rPr>
        <w:t xml:space="preserve"> Cette démarche est essentielle de votre part pour vous inscrire à la liste d’attente.</w:t>
      </w:r>
    </w:p>
    <w:p w14:paraId="57C3A7AE" w14:textId="7C765493" w:rsidR="00F53502" w:rsidRPr="007719AD" w:rsidRDefault="00F53502" w:rsidP="007719AD">
      <w:pPr>
        <w:spacing w:after="0" w:line="276" w:lineRule="auto"/>
        <w:rPr>
          <w:rFonts w:ascii="Arial Narrow" w:hAnsi="Arial Narrow" w:cs="Calibri Light"/>
        </w:rPr>
      </w:pPr>
    </w:p>
    <w:p w14:paraId="26991B2B" w14:textId="77777777" w:rsidR="00C92C10" w:rsidRPr="007719AD" w:rsidRDefault="00C92C10" w:rsidP="007719AD">
      <w:pPr>
        <w:spacing w:after="0" w:line="276" w:lineRule="auto"/>
        <w:jc w:val="center"/>
        <w:rPr>
          <w:rFonts w:ascii="Arial Narrow" w:hAnsi="Arial Narrow"/>
          <w:b/>
          <w:bCs/>
          <w:color w:val="FF0000"/>
        </w:rPr>
      </w:pPr>
      <w:r w:rsidRPr="007719AD">
        <w:rPr>
          <w:rFonts w:ascii="Arial Narrow" w:hAnsi="Arial Narrow"/>
          <w:b/>
          <w:bCs/>
          <w:color w:val="FF0000"/>
        </w:rPr>
        <w:t>***Choisir ici le paragraphe approprié (A ou B), selon la situation </w:t>
      </w:r>
    </w:p>
    <w:p w14:paraId="5AB41A16" w14:textId="77777777" w:rsidR="00C92C10" w:rsidRPr="007719AD" w:rsidRDefault="00C92C10" w:rsidP="007719AD">
      <w:pPr>
        <w:spacing w:after="0" w:line="276" w:lineRule="auto"/>
        <w:jc w:val="center"/>
        <w:rPr>
          <w:rFonts w:ascii="Arial Narrow" w:hAnsi="Arial Narrow"/>
          <w:b/>
          <w:bCs/>
          <w:color w:val="FF0000"/>
        </w:rPr>
      </w:pPr>
      <w:proofErr w:type="gramStart"/>
      <w:r w:rsidRPr="007719AD">
        <w:rPr>
          <w:rFonts w:ascii="Arial Narrow" w:hAnsi="Arial Narrow"/>
          <w:b/>
          <w:bCs/>
          <w:color w:val="FF0000"/>
        </w:rPr>
        <w:t>et</w:t>
      </w:r>
      <w:proofErr w:type="gramEnd"/>
      <w:r w:rsidRPr="007719AD">
        <w:rPr>
          <w:rFonts w:ascii="Arial Narrow" w:hAnsi="Arial Narrow"/>
          <w:b/>
          <w:bCs/>
          <w:color w:val="FF0000"/>
        </w:rPr>
        <w:t xml:space="preserve"> supprimer celui non approprié***</w:t>
      </w:r>
    </w:p>
    <w:p w14:paraId="62978CF4" w14:textId="6B0748BA" w:rsidR="00C92C10" w:rsidRPr="007719AD" w:rsidRDefault="00C92C10" w:rsidP="007719AD">
      <w:pPr>
        <w:spacing w:after="0" w:line="276" w:lineRule="auto"/>
        <w:rPr>
          <w:rFonts w:ascii="Arial Narrow" w:hAnsi="Arial Narrow" w:cs="Calibri Light"/>
        </w:rPr>
      </w:pPr>
    </w:p>
    <w:p w14:paraId="117DEA7B" w14:textId="72D87BA5" w:rsidR="00C92C10" w:rsidRPr="007719AD" w:rsidRDefault="00C92C10" w:rsidP="007719AD">
      <w:pPr>
        <w:spacing w:after="0" w:line="276" w:lineRule="auto"/>
        <w:rPr>
          <w:rFonts w:ascii="Arial Narrow" w:hAnsi="Arial Narrow"/>
          <w:b/>
          <w:bCs/>
          <w:color w:val="FF0000"/>
        </w:rPr>
      </w:pPr>
      <w:r w:rsidRPr="007719AD">
        <w:rPr>
          <w:rFonts w:ascii="Arial Narrow" w:hAnsi="Arial Narrow"/>
          <w:b/>
          <w:bCs/>
          <w:color w:val="FF0000"/>
        </w:rPr>
        <w:t xml:space="preserve">Paragraphe A : </w:t>
      </w:r>
    </w:p>
    <w:p w14:paraId="06DE167A" w14:textId="64349FE6" w:rsidR="00990647" w:rsidRPr="007719AD" w:rsidRDefault="00990647" w:rsidP="007719AD">
      <w:pPr>
        <w:spacing w:after="0"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/>
        </w:rPr>
        <w:t xml:space="preserve">À compter du </w:t>
      </w:r>
      <w:r w:rsidRPr="007719AD">
        <w:rPr>
          <w:rFonts w:ascii="Arial Narrow" w:hAnsi="Arial Narrow"/>
          <w:color w:val="FF0000"/>
        </w:rPr>
        <w:t>(date de fin d’inscription de la clientèle à la RAMQ)</w:t>
      </w:r>
      <w:r w:rsidRPr="007719AD">
        <w:rPr>
          <w:rFonts w:ascii="Arial Narrow" w:hAnsi="Arial Narrow"/>
        </w:rPr>
        <w:t xml:space="preserve">, pour tout besoin de santé ponctuel, vous pouvez communiquer avec le Guichet d’accès à la première ligne (GAP). Une infirmière évaluera votre </w:t>
      </w:r>
      <w:r w:rsidR="00615741" w:rsidRPr="007719AD">
        <w:rPr>
          <w:rFonts w:ascii="Arial Narrow" w:hAnsi="Arial Narrow"/>
        </w:rPr>
        <w:t>besoin de santé</w:t>
      </w:r>
      <w:r w:rsidRPr="007719AD">
        <w:rPr>
          <w:rFonts w:ascii="Arial Narrow" w:hAnsi="Arial Narrow"/>
        </w:rPr>
        <w:t xml:space="preserve"> et, si nécessaire, vous orientera vers un médecin ou un autre professionnel de la santé. Vous pouvez soumettre une demande en ligne via le site du Gouvernement du Québec</w:t>
      </w:r>
      <w:r w:rsidRPr="007719AD">
        <w:rPr>
          <w:rFonts w:ascii="Arial Narrow" w:hAnsi="Arial Narrow" w:cs="Calibri Light"/>
        </w:rPr>
        <w:t xml:space="preserve"> suivant : </w:t>
      </w:r>
      <w:hyperlink r:id="rId8" w:history="1">
        <w:r w:rsidRPr="007719AD">
          <w:rPr>
            <w:rStyle w:val="Hyperlien"/>
            <w:rFonts w:ascii="Arial Narrow" w:hAnsi="Arial Narrow"/>
          </w:rPr>
          <w:t xml:space="preserve">Guichet </w:t>
        </w:r>
        <w:r w:rsidRPr="007719AD">
          <w:rPr>
            <w:rStyle w:val="Hyperlien"/>
            <w:rFonts w:ascii="Arial Narrow" w:hAnsi="Arial Narrow"/>
          </w:rPr>
          <w:lastRenderedPageBreak/>
          <w:t>d’accès aux services de première ligne en santé | Gouvernement du Québec</w:t>
        </w:r>
      </w:hyperlink>
      <w:r w:rsidRPr="007719AD">
        <w:rPr>
          <w:rFonts w:ascii="Arial Narrow" w:hAnsi="Arial Narrow" w:cs="Calibri Light"/>
        </w:rPr>
        <w:t xml:space="preserve"> ou </w:t>
      </w:r>
      <w:r w:rsidR="00686B30">
        <w:rPr>
          <w:rFonts w:ascii="Arial Narrow" w:hAnsi="Arial Narrow" w:cs="Calibri Light"/>
        </w:rPr>
        <w:t>contacter</w:t>
      </w:r>
      <w:r w:rsidRPr="007719AD">
        <w:rPr>
          <w:rFonts w:ascii="Arial Narrow" w:hAnsi="Arial Narrow" w:cs="Calibri Light"/>
        </w:rPr>
        <w:t xml:space="preserve"> le 811 option 3 si vous avez besoin d’assistance pour le faire. </w:t>
      </w:r>
    </w:p>
    <w:p w14:paraId="67239887" w14:textId="1C9F2E31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</w:p>
    <w:p w14:paraId="21BBCDB7" w14:textId="08926279" w:rsidR="00C92C10" w:rsidRPr="007719AD" w:rsidRDefault="00C92C10" w:rsidP="007719AD">
      <w:pPr>
        <w:spacing w:after="0" w:line="276" w:lineRule="auto"/>
        <w:rPr>
          <w:rFonts w:ascii="Arial Narrow" w:hAnsi="Arial Narrow" w:cs="Calibri Light"/>
          <w:b/>
          <w:bCs/>
          <w:color w:val="FF0000"/>
        </w:rPr>
      </w:pPr>
      <w:r w:rsidRPr="007719AD">
        <w:rPr>
          <w:rFonts w:ascii="Arial Narrow" w:hAnsi="Arial Narrow" w:cs="Calibri Light"/>
          <w:b/>
          <w:bCs/>
          <w:color w:val="FF0000"/>
        </w:rPr>
        <w:t>Paragraphe B :</w:t>
      </w:r>
    </w:p>
    <w:p w14:paraId="035D45D8" w14:textId="3D03064B" w:rsidR="00585736" w:rsidRPr="007719AD" w:rsidRDefault="00990647" w:rsidP="007719AD">
      <w:pPr>
        <w:spacing w:after="0"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/>
        </w:rPr>
        <w:t>À compter d</w:t>
      </w:r>
      <w:r w:rsidR="00BE0EA3" w:rsidRPr="007719AD">
        <w:rPr>
          <w:rFonts w:ascii="Arial Narrow" w:hAnsi="Arial Narrow"/>
        </w:rPr>
        <w:t xml:space="preserve">e mon départ le </w:t>
      </w:r>
      <w:r w:rsidRPr="007719AD">
        <w:rPr>
          <w:rFonts w:ascii="Arial Narrow" w:hAnsi="Arial Narrow"/>
          <w:color w:val="FF0000"/>
        </w:rPr>
        <w:t xml:space="preserve">(date </w:t>
      </w:r>
      <w:r w:rsidR="00BE0EA3" w:rsidRPr="007719AD">
        <w:rPr>
          <w:rFonts w:ascii="Arial Narrow" w:hAnsi="Arial Narrow"/>
          <w:color w:val="FF0000"/>
        </w:rPr>
        <w:t>d</w:t>
      </w:r>
      <w:r w:rsidR="00686B30">
        <w:rPr>
          <w:rFonts w:ascii="Arial Narrow" w:hAnsi="Arial Narrow"/>
          <w:color w:val="FF0000"/>
        </w:rPr>
        <w:t>e d</w:t>
      </w:r>
      <w:r w:rsidR="00BE0EA3" w:rsidRPr="007719AD">
        <w:rPr>
          <w:rFonts w:ascii="Arial Narrow" w:hAnsi="Arial Narrow"/>
          <w:color w:val="FF0000"/>
        </w:rPr>
        <w:t>épart</w:t>
      </w:r>
      <w:r w:rsidRPr="007719AD">
        <w:rPr>
          <w:rFonts w:ascii="Arial Narrow" w:hAnsi="Arial Narrow"/>
          <w:color w:val="FF0000"/>
        </w:rPr>
        <w:t>)</w:t>
      </w:r>
      <w:r w:rsidRPr="007719AD">
        <w:rPr>
          <w:rFonts w:ascii="Arial Narrow" w:hAnsi="Arial Narrow"/>
        </w:rPr>
        <w:t xml:space="preserve">, pour tout besoin de santé ponctuel, vous pouvez communiquer avec le GMF </w:t>
      </w:r>
      <w:r w:rsidRPr="007719AD">
        <w:rPr>
          <w:rFonts w:ascii="Arial Narrow" w:hAnsi="Arial Narrow"/>
          <w:color w:val="FF0000"/>
        </w:rPr>
        <w:t xml:space="preserve">(nom du GMF) </w:t>
      </w:r>
      <w:r w:rsidRPr="007719AD">
        <w:rPr>
          <w:rFonts w:ascii="Arial Narrow" w:hAnsi="Arial Narrow"/>
        </w:rPr>
        <w:t>pour consulter un médecin au « sans rendez-vous » de la clinique</w:t>
      </w:r>
      <w:r w:rsidR="00BE0EA3" w:rsidRPr="007719AD">
        <w:rPr>
          <w:rFonts w:ascii="Arial Narrow" w:hAnsi="Arial Narrow"/>
        </w:rPr>
        <w:t xml:space="preserve">. </w:t>
      </w:r>
      <w:r w:rsidRPr="007719AD">
        <w:rPr>
          <w:rFonts w:ascii="Arial Narrow" w:hAnsi="Arial Narrow"/>
        </w:rPr>
        <w:t xml:space="preserve">Pour </w:t>
      </w:r>
      <w:r w:rsidR="00686B30">
        <w:rPr>
          <w:rFonts w:ascii="Arial Narrow" w:hAnsi="Arial Narrow"/>
        </w:rPr>
        <w:t>c</w:t>
      </w:r>
      <w:r w:rsidRPr="007719AD">
        <w:rPr>
          <w:rFonts w:ascii="Arial Narrow" w:hAnsi="Arial Narrow"/>
        </w:rPr>
        <w:t>e faire, appelez au</w:t>
      </w:r>
      <w:r w:rsidR="00BE0EA3" w:rsidRPr="007719AD">
        <w:rPr>
          <w:rFonts w:ascii="Arial Narrow" w:hAnsi="Arial Narrow"/>
        </w:rPr>
        <w:t xml:space="preserve"> numéro habituel de la clinique</w:t>
      </w:r>
      <w:r w:rsidRPr="007719AD">
        <w:rPr>
          <w:rFonts w:ascii="Arial Narrow" w:hAnsi="Arial Narrow"/>
          <w:color w:val="FF0000"/>
        </w:rPr>
        <w:t xml:space="preserve"> </w:t>
      </w:r>
      <w:r w:rsidRPr="007719AD">
        <w:rPr>
          <w:rFonts w:ascii="Arial Narrow" w:hAnsi="Arial Narrow"/>
        </w:rPr>
        <w:t xml:space="preserve">ou consulter le site internet du GMF </w:t>
      </w:r>
      <w:r w:rsidRPr="007719AD">
        <w:rPr>
          <w:rFonts w:ascii="Arial Narrow" w:hAnsi="Arial Narrow"/>
          <w:color w:val="FF0000"/>
        </w:rPr>
        <w:t xml:space="preserve">(ajouter le lien web ici). </w:t>
      </w:r>
      <w:r w:rsidR="00BE0EA3" w:rsidRPr="007719AD">
        <w:rPr>
          <w:rFonts w:ascii="Arial Narrow" w:hAnsi="Arial Narrow"/>
        </w:rPr>
        <w:t xml:space="preserve">Cet accès est valide jusqu’au </w:t>
      </w:r>
      <w:r w:rsidR="00BE0EA3" w:rsidRPr="007719AD">
        <w:rPr>
          <w:rFonts w:ascii="Arial Narrow" w:hAnsi="Arial Narrow"/>
          <w:color w:val="FF0000"/>
        </w:rPr>
        <w:t xml:space="preserve">(inscrire </w:t>
      </w:r>
      <w:r w:rsidR="00686B30">
        <w:rPr>
          <w:rFonts w:ascii="Arial Narrow" w:hAnsi="Arial Narrow"/>
          <w:color w:val="FF0000"/>
        </w:rPr>
        <w:t xml:space="preserve">la </w:t>
      </w:r>
      <w:r w:rsidR="00BE0EA3" w:rsidRPr="007719AD">
        <w:rPr>
          <w:rFonts w:ascii="Arial Narrow" w:hAnsi="Arial Narrow"/>
          <w:color w:val="FF0000"/>
        </w:rPr>
        <w:t>date de fin de l’entente prise avec le GMF)</w:t>
      </w:r>
      <w:r w:rsidR="00BE0EA3" w:rsidRPr="007719AD">
        <w:rPr>
          <w:rFonts w:ascii="Arial Narrow" w:hAnsi="Arial Narrow"/>
        </w:rPr>
        <w:t xml:space="preserve">. </w:t>
      </w:r>
      <w:r w:rsidR="00585736" w:rsidRPr="007719AD">
        <w:rPr>
          <w:rFonts w:ascii="Arial Narrow" w:hAnsi="Arial Narrow"/>
        </w:rPr>
        <w:t xml:space="preserve">Après cette date, pour tout besoin de santé ponctuel, vous devrez communiquer avec le Guichet d’accès à la première ligne (GAP). Une infirmière évaluera votre </w:t>
      </w:r>
      <w:r w:rsidR="00615741" w:rsidRPr="007719AD">
        <w:rPr>
          <w:rFonts w:ascii="Arial Narrow" w:hAnsi="Arial Narrow"/>
        </w:rPr>
        <w:t>besoin de santé</w:t>
      </w:r>
      <w:r w:rsidR="00585736" w:rsidRPr="007719AD">
        <w:rPr>
          <w:rFonts w:ascii="Arial Narrow" w:hAnsi="Arial Narrow"/>
        </w:rPr>
        <w:t xml:space="preserve"> et, si nécessaire, vous orientera vers un médecin ou un autre professionnel de la santé. Vous pouvez soumettre une demande en ligne via le site du Gouvernement du Québec</w:t>
      </w:r>
      <w:r w:rsidR="00585736" w:rsidRPr="007719AD">
        <w:rPr>
          <w:rFonts w:ascii="Arial Narrow" w:hAnsi="Arial Narrow" w:cs="Calibri Light"/>
        </w:rPr>
        <w:t xml:space="preserve"> suivant : </w:t>
      </w:r>
      <w:hyperlink r:id="rId9" w:history="1">
        <w:r w:rsidR="00585736" w:rsidRPr="007719AD">
          <w:rPr>
            <w:rStyle w:val="Hyperlien"/>
            <w:rFonts w:ascii="Arial Narrow" w:hAnsi="Arial Narrow"/>
          </w:rPr>
          <w:t>Guichet d’accès aux services de première ligne en santé | Gouvernement du Québec</w:t>
        </w:r>
      </w:hyperlink>
      <w:r w:rsidR="00585736" w:rsidRPr="007719AD">
        <w:rPr>
          <w:rFonts w:ascii="Arial Narrow" w:hAnsi="Arial Narrow" w:cs="Calibri Light"/>
        </w:rPr>
        <w:t xml:space="preserve"> ou </w:t>
      </w:r>
      <w:r w:rsidR="00686B30">
        <w:rPr>
          <w:rFonts w:ascii="Arial Narrow" w:hAnsi="Arial Narrow" w:cs="Calibri Light"/>
        </w:rPr>
        <w:t>contacter</w:t>
      </w:r>
      <w:r w:rsidR="00585736" w:rsidRPr="007719AD">
        <w:rPr>
          <w:rFonts w:ascii="Arial Narrow" w:hAnsi="Arial Narrow" w:cs="Calibri Light"/>
        </w:rPr>
        <w:t xml:space="preserve"> le 811 option 3 si vous avez besoin d’assistance pour le faire. </w:t>
      </w:r>
    </w:p>
    <w:p w14:paraId="6962C7B6" w14:textId="2C4D154F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</w:p>
    <w:p w14:paraId="770B09F4" w14:textId="77777777" w:rsidR="00C92C10" w:rsidRPr="007719AD" w:rsidRDefault="00C92C10" w:rsidP="007719AD">
      <w:pPr>
        <w:spacing w:after="0" w:line="276" w:lineRule="auto"/>
        <w:jc w:val="center"/>
        <w:rPr>
          <w:rFonts w:ascii="Arial Narrow" w:hAnsi="Arial Narrow"/>
          <w:b/>
          <w:bCs/>
        </w:rPr>
      </w:pPr>
      <w:r w:rsidRPr="007719AD">
        <w:rPr>
          <w:rFonts w:ascii="Arial Narrow" w:hAnsi="Arial Narrow"/>
          <w:b/>
          <w:bCs/>
          <w:color w:val="FF0000"/>
        </w:rPr>
        <w:t>*******************************************************</w:t>
      </w:r>
    </w:p>
    <w:p w14:paraId="39BB9E51" w14:textId="77777777" w:rsidR="00CA3DF3" w:rsidRPr="007719AD" w:rsidRDefault="00CA3DF3" w:rsidP="007719AD">
      <w:pPr>
        <w:spacing w:after="0" w:line="276" w:lineRule="auto"/>
        <w:rPr>
          <w:rFonts w:ascii="Arial Narrow" w:hAnsi="Arial Narrow"/>
        </w:rPr>
      </w:pPr>
    </w:p>
    <w:p w14:paraId="62C1BD3F" w14:textId="244D000D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 xml:space="preserve">Après mon départ, votre dossier médical sera conservé au sein de la clinique </w:t>
      </w:r>
      <w:r w:rsidRPr="007719AD">
        <w:rPr>
          <w:rFonts w:ascii="Arial Narrow" w:hAnsi="Arial Narrow"/>
          <w:color w:val="FF0000"/>
        </w:rPr>
        <w:t xml:space="preserve">(Nom de la clinique/cessionnaire/CMQ), </w:t>
      </w:r>
      <w:r w:rsidRPr="007719AD">
        <w:rPr>
          <w:rFonts w:ascii="Arial Narrow" w:hAnsi="Arial Narrow"/>
        </w:rPr>
        <w:t xml:space="preserve">située au </w:t>
      </w:r>
      <w:r w:rsidRPr="007719AD">
        <w:rPr>
          <w:rFonts w:ascii="Arial Narrow" w:hAnsi="Arial Narrow"/>
          <w:color w:val="FF0000"/>
        </w:rPr>
        <w:t>(adresse complète ici et courriel))</w:t>
      </w:r>
      <w:r w:rsidRPr="007719AD">
        <w:rPr>
          <w:rFonts w:ascii="Arial Narrow" w:hAnsi="Arial Narrow"/>
        </w:rPr>
        <w:t>. Une copie de votre dossier pourra être transmise à votre nouveau médecin de famille sur demande. Soyez assuré qu’un suivi sera effectué pour les examens (prises de sang, etc.) que j’aurai prescrit</w:t>
      </w:r>
      <w:r w:rsidR="00686B30">
        <w:rPr>
          <w:rFonts w:ascii="Arial Narrow" w:hAnsi="Arial Narrow"/>
        </w:rPr>
        <w:t>s</w:t>
      </w:r>
      <w:r w:rsidRPr="007719AD">
        <w:rPr>
          <w:rFonts w:ascii="Arial Narrow" w:hAnsi="Arial Narrow"/>
        </w:rPr>
        <w:t xml:space="preserve"> avant mon départ. Vous serez contacté, en cas d’anomalie dans vos résultats. Vous pouvez également consulter vos résultats en ligne via votre </w:t>
      </w:r>
      <w:hyperlink r:id="rId10" w:history="1">
        <w:r w:rsidRPr="007719AD">
          <w:rPr>
            <w:rStyle w:val="Hyperlien"/>
            <w:rFonts w:ascii="Arial Narrow" w:hAnsi="Arial Narrow"/>
          </w:rPr>
          <w:t>Carnet Santé Québec</w:t>
        </w:r>
      </w:hyperlink>
      <w:r w:rsidRPr="007719AD">
        <w:rPr>
          <w:rFonts w:ascii="Arial Narrow" w:hAnsi="Arial Narrow"/>
        </w:rPr>
        <w:t xml:space="preserve">. </w:t>
      </w:r>
    </w:p>
    <w:p w14:paraId="0EEABC48" w14:textId="77777777" w:rsidR="00F53502" w:rsidRPr="007719AD" w:rsidRDefault="00F53502" w:rsidP="007719AD">
      <w:pPr>
        <w:spacing w:after="0" w:line="276" w:lineRule="auto"/>
        <w:rPr>
          <w:rFonts w:ascii="Arial Narrow" w:hAnsi="Arial Narrow"/>
        </w:rPr>
      </w:pPr>
    </w:p>
    <w:p w14:paraId="2E88EB78" w14:textId="77777777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 xml:space="preserve">Pour toute question concernant vos ordonnances, votre pharmacien demeure votre allié, comme à l'habitude. </w:t>
      </w:r>
    </w:p>
    <w:p w14:paraId="55BE30FC" w14:textId="77777777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</w:p>
    <w:p w14:paraId="7C6A1DF1" w14:textId="77777777" w:rsidR="00990647" w:rsidRPr="007719AD" w:rsidRDefault="00990647" w:rsidP="007719AD">
      <w:pPr>
        <w:spacing w:after="0" w:line="276" w:lineRule="auto"/>
        <w:rPr>
          <w:rFonts w:ascii="Arial Narrow" w:hAnsi="Arial Narrow"/>
        </w:rPr>
      </w:pPr>
      <w:r w:rsidRPr="007719AD">
        <w:rPr>
          <w:rFonts w:ascii="Arial Narrow" w:hAnsi="Arial Narrow"/>
        </w:rPr>
        <w:t>Ce fut un immense privilège d’être votre médecin de famille. Je vous remercie pour votre confiance et vous souhaite le meilleur pour la suite.</w:t>
      </w:r>
    </w:p>
    <w:p w14:paraId="389CFDF3" w14:textId="77777777" w:rsidR="00953C21" w:rsidRPr="007719AD" w:rsidRDefault="00953C21" w:rsidP="007719AD">
      <w:pPr>
        <w:spacing w:before="120" w:line="276" w:lineRule="auto"/>
        <w:rPr>
          <w:rFonts w:ascii="Arial Narrow" w:hAnsi="Arial Narrow" w:cs="Calibri Light"/>
        </w:rPr>
      </w:pPr>
    </w:p>
    <w:p w14:paraId="79C71297" w14:textId="172AA133" w:rsidR="00953C21" w:rsidRPr="007719AD" w:rsidRDefault="009F146E" w:rsidP="007719AD">
      <w:pPr>
        <w:spacing w:before="120" w:line="276" w:lineRule="auto"/>
        <w:rPr>
          <w:rFonts w:ascii="Arial Narrow" w:hAnsi="Arial Narrow" w:cs="Calibri Light"/>
        </w:rPr>
      </w:pPr>
      <w:r w:rsidRPr="007719AD">
        <w:rPr>
          <w:rFonts w:ascii="Arial Narrow" w:hAnsi="Arial Narrow" w:cs="Calibri Light"/>
        </w:rPr>
        <w:t>Cordialement</w:t>
      </w:r>
      <w:r w:rsidR="00953C21" w:rsidRPr="007719AD">
        <w:rPr>
          <w:rFonts w:ascii="Arial Narrow" w:hAnsi="Arial Narrow" w:cs="Calibri Light"/>
        </w:rPr>
        <w:t>,</w:t>
      </w:r>
    </w:p>
    <w:p w14:paraId="09169C1D" w14:textId="77777777" w:rsidR="0064585C" w:rsidRPr="007719AD" w:rsidRDefault="0064585C" w:rsidP="007719AD">
      <w:pPr>
        <w:spacing w:before="120" w:line="276" w:lineRule="auto"/>
        <w:rPr>
          <w:rFonts w:ascii="Arial Narrow" w:hAnsi="Arial Narrow" w:cs="Calibri Light"/>
        </w:rPr>
      </w:pPr>
    </w:p>
    <w:p w14:paraId="6521175A" w14:textId="77777777" w:rsidR="00953C21" w:rsidRPr="007719AD" w:rsidRDefault="00953C21" w:rsidP="007719AD">
      <w:pPr>
        <w:spacing w:after="0" w:line="276" w:lineRule="auto"/>
        <w:rPr>
          <w:rFonts w:ascii="Arial Narrow" w:hAnsi="Arial Narrow" w:cs="Calibri Light"/>
          <w:color w:val="FF0000"/>
        </w:rPr>
      </w:pPr>
      <w:r w:rsidRPr="007719AD">
        <w:rPr>
          <w:rFonts w:ascii="Arial Narrow" w:hAnsi="Arial Narrow" w:cs="Calibri Light"/>
          <w:color w:val="FF0000"/>
        </w:rPr>
        <w:t>Signature</w:t>
      </w:r>
    </w:p>
    <w:p w14:paraId="5A83A568" w14:textId="574C0E46" w:rsidR="00813A49" w:rsidRPr="007719AD" w:rsidRDefault="00953C21" w:rsidP="007719AD">
      <w:pPr>
        <w:spacing w:after="0" w:line="276" w:lineRule="auto"/>
        <w:rPr>
          <w:rFonts w:ascii="Arial Narrow" w:hAnsi="Arial Narrow" w:cs="Calibri Light"/>
          <w:color w:val="FF0000"/>
        </w:rPr>
      </w:pPr>
      <w:r w:rsidRPr="007719AD">
        <w:rPr>
          <w:rFonts w:ascii="Arial Narrow" w:hAnsi="Arial Narrow" w:cs="Calibri Light"/>
          <w:color w:val="FF0000"/>
        </w:rPr>
        <w:t>Nom Complet</w:t>
      </w:r>
    </w:p>
    <w:sectPr w:rsidR="00813A49" w:rsidRPr="007719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9D9A" w14:textId="77777777" w:rsidR="00EC1026" w:rsidRDefault="00EC1026" w:rsidP="00686B30">
      <w:pPr>
        <w:spacing w:after="0" w:line="240" w:lineRule="auto"/>
      </w:pPr>
      <w:r>
        <w:separator/>
      </w:r>
    </w:p>
  </w:endnote>
  <w:endnote w:type="continuationSeparator" w:id="0">
    <w:p w14:paraId="6281051F" w14:textId="77777777" w:rsidR="00EC1026" w:rsidRDefault="00EC1026" w:rsidP="0068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3435" w14:textId="77777777" w:rsidR="00686B30" w:rsidRDefault="00686B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C491" w14:textId="77777777" w:rsidR="00686B30" w:rsidRDefault="00686B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846D" w14:textId="77777777" w:rsidR="00686B30" w:rsidRDefault="00686B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5EC9" w14:textId="77777777" w:rsidR="00EC1026" w:rsidRDefault="00EC1026" w:rsidP="00686B30">
      <w:pPr>
        <w:spacing w:after="0" w:line="240" w:lineRule="auto"/>
      </w:pPr>
      <w:r>
        <w:separator/>
      </w:r>
    </w:p>
  </w:footnote>
  <w:footnote w:type="continuationSeparator" w:id="0">
    <w:p w14:paraId="4272EAAE" w14:textId="77777777" w:rsidR="00EC1026" w:rsidRDefault="00EC1026" w:rsidP="0068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0F08" w14:textId="77777777" w:rsidR="00686B30" w:rsidRDefault="00686B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3CFB" w14:textId="77777777" w:rsidR="00686B30" w:rsidRDefault="00686B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AA2D" w14:textId="77777777" w:rsidR="00686B30" w:rsidRDefault="00686B3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62"/>
    <w:rsid w:val="00026EF5"/>
    <w:rsid w:val="00126E98"/>
    <w:rsid w:val="00196319"/>
    <w:rsid w:val="001B3936"/>
    <w:rsid w:val="00346A66"/>
    <w:rsid w:val="00367CE3"/>
    <w:rsid w:val="003C301F"/>
    <w:rsid w:val="00585736"/>
    <w:rsid w:val="00615741"/>
    <w:rsid w:val="0064585C"/>
    <w:rsid w:val="00670304"/>
    <w:rsid w:val="00686B30"/>
    <w:rsid w:val="006A7A7A"/>
    <w:rsid w:val="006E5294"/>
    <w:rsid w:val="00726E73"/>
    <w:rsid w:val="007719AD"/>
    <w:rsid w:val="007826E1"/>
    <w:rsid w:val="00813A49"/>
    <w:rsid w:val="008B2AFB"/>
    <w:rsid w:val="00953C21"/>
    <w:rsid w:val="00990647"/>
    <w:rsid w:val="009F146E"/>
    <w:rsid w:val="009F36EB"/>
    <w:rsid w:val="00A41A1F"/>
    <w:rsid w:val="00A50AD2"/>
    <w:rsid w:val="00AB6A96"/>
    <w:rsid w:val="00AE7E4C"/>
    <w:rsid w:val="00B52408"/>
    <w:rsid w:val="00BE0EA3"/>
    <w:rsid w:val="00C05430"/>
    <w:rsid w:val="00C92C10"/>
    <w:rsid w:val="00CA3DF3"/>
    <w:rsid w:val="00E6761E"/>
    <w:rsid w:val="00EB5D81"/>
    <w:rsid w:val="00EC1026"/>
    <w:rsid w:val="00F02462"/>
    <w:rsid w:val="00F26A01"/>
    <w:rsid w:val="00F53502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16"/>
  <w15:chartTrackingRefBased/>
  <w15:docId w15:val="{E0ED9020-927E-4501-84BC-04C15016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126E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301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A7A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7A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7A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7A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7A7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6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B30"/>
  </w:style>
  <w:style w:type="paragraph" w:styleId="Pieddepage">
    <w:name w:val="footer"/>
    <w:basedOn w:val="Normal"/>
    <w:link w:val="PieddepageCar"/>
    <w:uiPriority w:val="99"/>
    <w:unhideWhenUsed/>
    <w:rsid w:val="00686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p.soinsvirtuels.gouv.qc.ca/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mf.gouv.qc.c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arnetsante.gouv.qc.ca/portai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ap.soinsvirtuels.gouv.qc.ca/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Robichaud (roja1263)</dc:creator>
  <cp:keywords/>
  <dc:description/>
  <cp:lastModifiedBy>Nadya Turmel (CISSSCA DMSP)</cp:lastModifiedBy>
  <cp:revision>2</cp:revision>
  <dcterms:created xsi:type="dcterms:W3CDTF">2025-10-22T19:08:00Z</dcterms:created>
  <dcterms:modified xsi:type="dcterms:W3CDTF">2025-10-22T19:08:00Z</dcterms:modified>
</cp:coreProperties>
</file>