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222C" w14:textId="38BB5547" w:rsidR="00DD4FB7" w:rsidRDefault="00FA1E7A" w:rsidP="0038093B">
      <w:pPr>
        <w:spacing w:after="120" w:line="240" w:lineRule="auto"/>
        <w:ind w:left="142" w:hanging="142"/>
        <w:rPr>
          <w:rFonts w:ascii="Arial Narrow" w:hAnsi="Arial Narrow" w:cs="Arial"/>
          <w:b/>
          <w:color w:val="3F6228"/>
          <w:sz w:val="36"/>
          <w:szCs w:val="36"/>
        </w:rPr>
      </w:pPr>
      <w:r w:rsidRPr="002A1834">
        <w:rPr>
          <w:rFonts w:ascii="Arial Narrow" w:hAnsi="Arial Narrow" w:cs="Arial"/>
          <w:b/>
          <w:noProof/>
          <w:color w:val="3F6228"/>
          <w:sz w:val="36"/>
          <w:szCs w:val="36"/>
          <w:lang w:eastAsia="fr-CA"/>
        </w:rPr>
        <w:drawing>
          <wp:anchor distT="0" distB="0" distL="114300" distR="114300" simplePos="0" relativeHeight="251661311" behindDoc="1" locked="0" layoutInCell="1" allowOverlap="1" wp14:anchorId="538EE24E" wp14:editId="7AFD7001">
            <wp:simplePos x="0" y="0"/>
            <wp:positionH relativeFrom="page">
              <wp:align>center</wp:align>
            </wp:positionH>
            <wp:positionV relativeFrom="paragraph">
              <wp:posOffset>-204939</wp:posOffset>
            </wp:positionV>
            <wp:extent cx="7109101" cy="148652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15105" cy="1487776"/>
                    </a:xfrm>
                    <a:prstGeom prst="rect">
                      <a:avLst/>
                    </a:prstGeom>
                  </pic:spPr>
                </pic:pic>
              </a:graphicData>
            </a:graphic>
            <wp14:sizeRelH relativeFrom="margin">
              <wp14:pctWidth>0</wp14:pctWidth>
            </wp14:sizeRelH>
            <wp14:sizeRelV relativeFrom="margin">
              <wp14:pctHeight>0</wp14:pctHeight>
            </wp14:sizeRelV>
          </wp:anchor>
        </w:drawing>
      </w:r>
      <w:r w:rsidR="002F7AF9">
        <w:rPr>
          <w:rFonts w:ascii="Arial Narrow" w:hAnsi="Arial Narrow" w:cs="Arial"/>
          <w:b/>
          <w:noProof/>
          <w:color w:val="3F6228"/>
          <w:sz w:val="36"/>
          <w:szCs w:val="36"/>
          <w:lang w:eastAsia="fr-CA"/>
        </w:rPr>
        <mc:AlternateContent>
          <mc:Choice Requires="wps">
            <w:drawing>
              <wp:anchor distT="0" distB="0" distL="114300" distR="114300" simplePos="0" relativeHeight="251662336" behindDoc="1" locked="0" layoutInCell="1" allowOverlap="1" wp14:anchorId="1BEA87BB" wp14:editId="1B57F5EB">
                <wp:simplePos x="0" y="0"/>
                <wp:positionH relativeFrom="column">
                  <wp:posOffset>-329565</wp:posOffset>
                </wp:positionH>
                <wp:positionV relativeFrom="paragraph">
                  <wp:posOffset>-220980</wp:posOffset>
                </wp:positionV>
                <wp:extent cx="4227615" cy="142875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4227615" cy="1428750"/>
                        </a:xfrm>
                        <a:prstGeom prst="rect">
                          <a:avLst/>
                        </a:prstGeom>
                        <a:noFill/>
                        <a:ln w="6350">
                          <a:noFill/>
                        </a:ln>
                      </wps:spPr>
                      <wps:txbx>
                        <w:txbxContent>
                          <w:p w14:paraId="40397204" w14:textId="60665AE8" w:rsidR="001175F3" w:rsidRPr="002F7AF9" w:rsidRDefault="006214ED" w:rsidP="002F7AF9">
                            <w:pPr>
                              <w:spacing w:after="0" w:line="240" w:lineRule="auto"/>
                              <w:rPr>
                                <w:rFonts w:ascii="Arial Narrow" w:hAnsi="Arial Narrow" w:cs="Arial"/>
                                <w:bCs/>
                                <w:i/>
                                <w:iCs/>
                                <w:color w:val="FFFFFF" w:themeColor="background1"/>
                                <w:sz w:val="24"/>
                                <w:szCs w:val="24"/>
                              </w:rPr>
                            </w:pPr>
                            <w:bookmarkStart w:id="0" w:name="_Hlk218699814"/>
                            <w:bookmarkEnd w:id="0"/>
                            <w:r w:rsidRPr="002F7AF9">
                              <w:rPr>
                                <w:rFonts w:ascii="Arial Narrow" w:hAnsi="Arial Narrow" w:cs="Arial"/>
                                <w:bCs/>
                                <w:i/>
                                <w:iCs/>
                                <w:color w:val="FFFFFF" w:themeColor="background1"/>
                                <w:sz w:val="24"/>
                                <w:szCs w:val="24"/>
                              </w:rPr>
                              <w:t xml:space="preserve">FICHE </w:t>
                            </w:r>
                            <w:r w:rsidR="008404B1" w:rsidRPr="002F7AF9">
                              <w:rPr>
                                <w:rFonts w:ascii="Arial Narrow" w:hAnsi="Arial Narrow" w:cs="Arial"/>
                                <w:bCs/>
                                <w:i/>
                                <w:iCs/>
                                <w:color w:val="FFFFFF" w:themeColor="background1"/>
                                <w:sz w:val="24"/>
                                <w:szCs w:val="24"/>
                              </w:rPr>
                              <w:t>PRÉPARATOIRE</w:t>
                            </w:r>
                            <w:r w:rsidRPr="002F7AF9">
                              <w:rPr>
                                <w:rFonts w:ascii="Arial Narrow" w:hAnsi="Arial Narrow" w:cs="Arial"/>
                                <w:bCs/>
                                <w:i/>
                                <w:iCs/>
                                <w:color w:val="FFFFFF" w:themeColor="background1"/>
                                <w:sz w:val="24"/>
                                <w:szCs w:val="24"/>
                              </w:rPr>
                              <w:t xml:space="preserve"> POUR LE</w:t>
                            </w:r>
                            <w:r w:rsidR="00AE43A8">
                              <w:rPr>
                                <w:rFonts w:ascii="Arial Narrow" w:hAnsi="Arial Narrow" w:cs="Arial"/>
                                <w:bCs/>
                                <w:i/>
                                <w:iCs/>
                                <w:color w:val="FFFFFF" w:themeColor="background1"/>
                                <w:sz w:val="24"/>
                                <w:szCs w:val="24"/>
                              </w:rPr>
                              <w:t>S</w:t>
                            </w:r>
                            <w:r w:rsidRPr="002F7AF9">
                              <w:rPr>
                                <w:rFonts w:ascii="Arial Narrow" w:hAnsi="Arial Narrow" w:cs="Arial"/>
                                <w:bCs/>
                                <w:i/>
                                <w:iCs/>
                                <w:color w:val="FFFFFF" w:themeColor="background1"/>
                                <w:sz w:val="24"/>
                                <w:szCs w:val="24"/>
                              </w:rPr>
                              <w:t xml:space="preserve"> PARTICIPANT</w:t>
                            </w:r>
                            <w:r w:rsidR="00AE43A8">
                              <w:rPr>
                                <w:rFonts w:ascii="Arial Narrow" w:hAnsi="Arial Narrow" w:cs="Arial"/>
                                <w:bCs/>
                                <w:i/>
                                <w:iCs/>
                                <w:color w:val="FFFFFF" w:themeColor="background1"/>
                                <w:sz w:val="24"/>
                                <w:szCs w:val="24"/>
                              </w:rPr>
                              <w:t>S</w:t>
                            </w:r>
                          </w:p>
                          <w:p w14:paraId="0C646252" w14:textId="51BA5BF5" w:rsidR="006214ED" w:rsidRDefault="00890B20" w:rsidP="0099690E">
                            <w:pPr>
                              <w:spacing w:after="0" w:line="240" w:lineRule="auto"/>
                              <w:rPr>
                                <w:rFonts w:ascii="Arial Narrow" w:hAnsi="Arial Narrow" w:cs="Arial"/>
                                <w:bCs/>
                                <w:i/>
                                <w:iCs/>
                                <w:color w:val="FFFFFF" w:themeColor="background1"/>
                                <w:sz w:val="24"/>
                                <w:szCs w:val="24"/>
                              </w:rPr>
                            </w:pPr>
                            <w:r w:rsidRPr="002F7AF9">
                              <w:rPr>
                                <w:rFonts w:ascii="Arial Narrow" w:hAnsi="Arial Narrow" w:cs="Arial"/>
                                <w:bCs/>
                                <w:i/>
                                <w:iCs/>
                                <w:color w:val="FFFFFF" w:themeColor="background1"/>
                                <w:sz w:val="24"/>
                                <w:szCs w:val="24"/>
                              </w:rPr>
                              <w:t xml:space="preserve">Rencontre </w:t>
                            </w:r>
                            <w:r w:rsidR="00CB152B" w:rsidRPr="002F7AF9">
                              <w:rPr>
                                <w:rFonts w:ascii="Arial Narrow" w:hAnsi="Arial Narrow" w:cs="Arial"/>
                                <w:bCs/>
                                <w:i/>
                                <w:iCs/>
                                <w:color w:val="FFFFFF" w:themeColor="background1"/>
                                <w:sz w:val="24"/>
                                <w:szCs w:val="24"/>
                              </w:rPr>
                              <w:t>finale</w:t>
                            </w:r>
                          </w:p>
                          <w:p w14:paraId="7566B27F" w14:textId="77777777" w:rsidR="00AE43A8" w:rsidRPr="002F7AF9" w:rsidRDefault="00AE43A8" w:rsidP="0099690E">
                            <w:pPr>
                              <w:spacing w:after="0" w:line="240" w:lineRule="auto"/>
                              <w:rPr>
                                <w:rFonts w:ascii="Arial Narrow" w:hAnsi="Arial Narrow" w:cs="Arial"/>
                                <w:b/>
                                <w:color w:val="FFFFFF" w:themeColor="background1"/>
                                <w:sz w:val="32"/>
                                <w:szCs w:val="32"/>
                              </w:rPr>
                            </w:pPr>
                          </w:p>
                          <w:p w14:paraId="3E504F72" w14:textId="3FB58AB6" w:rsidR="00181153" w:rsidRPr="002F7AF9" w:rsidRDefault="00755408" w:rsidP="002F7AF9">
                            <w:pPr>
                              <w:spacing w:after="0"/>
                              <w:rPr>
                                <w:rFonts w:ascii="Arial Narrow" w:hAnsi="Arial Narrow" w:cs="Arial"/>
                                <w:b/>
                                <w:color w:val="FFFFFF" w:themeColor="background1"/>
                                <w:sz w:val="28"/>
                                <w:szCs w:val="28"/>
                                <w:u w:val="single"/>
                              </w:rPr>
                            </w:pPr>
                            <w:r w:rsidRPr="002F7AF9">
                              <w:rPr>
                                <w:rFonts w:ascii="Arial Narrow" w:hAnsi="Arial Narrow" w:cs="Arial"/>
                                <w:b/>
                                <w:color w:val="FFFFFF" w:themeColor="background1"/>
                                <w:sz w:val="28"/>
                                <w:szCs w:val="28"/>
                                <w:u w:val="single"/>
                              </w:rPr>
                              <w:t xml:space="preserve"> </w:t>
                            </w:r>
                            <w:r w:rsidR="00533C3E" w:rsidRPr="002F7AF9">
                              <w:rPr>
                                <w:rFonts w:ascii="Arial Narrow" w:hAnsi="Arial Narrow" w:cs="Arial"/>
                                <w:b/>
                                <w:color w:val="FFFFFF" w:themeColor="background1"/>
                                <w:sz w:val="28"/>
                                <w:szCs w:val="28"/>
                                <w:u w:val="single"/>
                              </w:rPr>
                              <w:t xml:space="preserve">ÉTAPE </w:t>
                            </w:r>
                            <w:r w:rsidR="00CB152B" w:rsidRPr="002F7AF9">
                              <w:rPr>
                                <w:rFonts w:ascii="Arial Narrow" w:hAnsi="Arial Narrow" w:cs="Arial"/>
                                <w:b/>
                                <w:color w:val="FFFFFF" w:themeColor="background1"/>
                                <w:sz w:val="28"/>
                                <w:szCs w:val="28"/>
                                <w:u w:val="single"/>
                              </w:rPr>
                              <w:t>6</w:t>
                            </w:r>
                            <w:r w:rsidR="00533C3E" w:rsidRPr="002F7AF9">
                              <w:rPr>
                                <w:rFonts w:ascii="Arial Narrow" w:hAnsi="Arial Narrow" w:cs="Arial"/>
                                <w:b/>
                                <w:color w:val="FFFFFF" w:themeColor="background1"/>
                                <w:sz w:val="28"/>
                                <w:szCs w:val="28"/>
                                <w:u w:val="single"/>
                              </w:rPr>
                              <w:t> </w:t>
                            </w:r>
                          </w:p>
                          <w:p w14:paraId="47433926" w14:textId="3B4D620D" w:rsidR="00BA60BE" w:rsidRPr="002F7AF9" w:rsidRDefault="00CB152B" w:rsidP="002F7AF9">
                            <w:pPr>
                              <w:spacing w:after="0"/>
                              <w:rPr>
                                <w:bCs/>
                                <w:color w:val="FFFFFF" w:themeColor="background1"/>
                                <w:sz w:val="32"/>
                                <w:szCs w:val="32"/>
                              </w:rPr>
                            </w:pPr>
                            <w:r w:rsidRPr="002F7AF9">
                              <w:rPr>
                                <w:rFonts w:ascii="Arial Narrow" w:hAnsi="Arial Narrow" w:cs="Arial"/>
                                <w:b/>
                                <w:color w:val="FFFFFF" w:themeColor="background1"/>
                                <w:sz w:val="32"/>
                                <w:szCs w:val="32"/>
                              </w:rPr>
                              <w:t>Assurer la pérennité</w:t>
                            </w:r>
                            <w:r w:rsidR="00834B22">
                              <w:rPr>
                                <w:rFonts w:ascii="Arial Narrow" w:hAnsi="Arial Narrow" w:cs="Arial"/>
                                <w:b/>
                                <w:color w:val="FFFFFF" w:themeColor="background1"/>
                                <w:sz w:val="32"/>
                                <w:szCs w:val="32"/>
                              </w:rPr>
                              <w:t> : M</w:t>
                            </w:r>
                            <w:r w:rsidRPr="002F7AF9">
                              <w:rPr>
                                <w:rFonts w:ascii="Arial Narrow" w:hAnsi="Arial Narrow" w:cs="Arial"/>
                                <w:b/>
                                <w:color w:val="FFFFFF" w:themeColor="background1"/>
                                <w:sz w:val="32"/>
                                <w:szCs w:val="32"/>
                              </w:rPr>
                              <w:t>aintenir l’engagement et vivre une culture durable de collaboration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A87BB" id="_x0000_t202" coordsize="21600,21600" o:spt="202" path="m,l,21600r21600,l21600,xe">
                <v:stroke joinstyle="miter"/>
                <v:path gradientshapeok="t" o:connecttype="rect"/>
              </v:shapetype>
              <v:shape id="Zone de texte 1" o:spid="_x0000_s1026" type="#_x0000_t202" style="position:absolute;left:0;text-align:left;margin-left:-25.95pt;margin-top:-17.4pt;width:332.9pt;height:1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" filled="f" stroked="f" strokeweight=".5pt">
                <v:textbox>
                  <w:txbxContent>
                    <w:p w14:paraId="40397204" w14:textId="60665AE8" w:rsidR="001175F3" w:rsidRPr="002F7AF9" w:rsidRDefault="006214ED" w:rsidP="002F7AF9">
                      <w:pPr>
                        <w:spacing w:after="0" w:line="240" w:lineRule="auto"/>
                        <w:rPr>
                          <w:rFonts w:ascii="Arial Narrow" w:hAnsi="Arial Narrow" w:cs="Arial"/>
                          <w:bCs/>
                          <w:i/>
                          <w:iCs/>
                          <w:color w:val="FFFFFF" w:themeColor="background1"/>
                          <w:sz w:val="24"/>
                          <w:szCs w:val="24"/>
                        </w:rPr>
                      </w:pPr>
                      <w:bookmarkStart w:id="1" w:name="_Hlk218699814"/>
                      <w:bookmarkEnd w:id="1"/>
                      <w:r w:rsidRPr="002F7AF9">
                        <w:rPr>
                          <w:rFonts w:ascii="Arial Narrow" w:hAnsi="Arial Narrow" w:cs="Arial"/>
                          <w:bCs/>
                          <w:i/>
                          <w:iCs/>
                          <w:color w:val="FFFFFF" w:themeColor="background1"/>
                          <w:sz w:val="24"/>
                          <w:szCs w:val="24"/>
                        </w:rPr>
                        <w:t xml:space="preserve">FICHE </w:t>
                      </w:r>
                      <w:r w:rsidR="008404B1" w:rsidRPr="002F7AF9">
                        <w:rPr>
                          <w:rFonts w:ascii="Arial Narrow" w:hAnsi="Arial Narrow" w:cs="Arial"/>
                          <w:bCs/>
                          <w:i/>
                          <w:iCs/>
                          <w:color w:val="FFFFFF" w:themeColor="background1"/>
                          <w:sz w:val="24"/>
                          <w:szCs w:val="24"/>
                        </w:rPr>
                        <w:t>PRÉPARATOIRE</w:t>
                      </w:r>
                      <w:r w:rsidRPr="002F7AF9">
                        <w:rPr>
                          <w:rFonts w:ascii="Arial Narrow" w:hAnsi="Arial Narrow" w:cs="Arial"/>
                          <w:bCs/>
                          <w:i/>
                          <w:iCs/>
                          <w:color w:val="FFFFFF" w:themeColor="background1"/>
                          <w:sz w:val="24"/>
                          <w:szCs w:val="24"/>
                        </w:rPr>
                        <w:t xml:space="preserve"> POUR LE</w:t>
                      </w:r>
                      <w:r w:rsidR="00AE43A8">
                        <w:rPr>
                          <w:rFonts w:ascii="Arial Narrow" w:hAnsi="Arial Narrow" w:cs="Arial"/>
                          <w:bCs/>
                          <w:i/>
                          <w:iCs/>
                          <w:color w:val="FFFFFF" w:themeColor="background1"/>
                          <w:sz w:val="24"/>
                          <w:szCs w:val="24"/>
                        </w:rPr>
                        <w:t>S</w:t>
                      </w:r>
                      <w:r w:rsidRPr="002F7AF9">
                        <w:rPr>
                          <w:rFonts w:ascii="Arial Narrow" w:hAnsi="Arial Narrow" w:cs="Arial"/>
                          <w:bCs/>
                          <w:i/>
                          <w:iCs/>
                          <w:color w:val="FFFFFF" w:themeColor="background1"/>
                          <w:sz w:val="24"/>
                          <w:szCs w:val="24"/>
                        </w:rPr>
                        <w:t xml:space="preserve"> PARTICIPANT</w:t>
                      </w:r>
                      <w:r w:rsidR="00AE43A8">
                        <w:rPr>
                          <w:rFonts w:ascii="Arial Narrow" w:hAnsi="Arial Narrow" w:cs="Arial"/>
                          <w:bCs/>
                          <w:i/>
                          <w:iCs/>
                          <w:color w:val="FFFFFF" w:themeColor="background1"/>
                          <w:sz w:val="24"/>
                          <w:szCs w:val="24"/>
                        </w:rPr>
                        <w:t>S</w:t>
                      </w:r>
                    </w:p>
                    <w:p w14:paraId="0C646252" w14:textId="51BA5BF5" w:rsidR="006214ED" w:rsidRDefault="00890B20" w:rsidP="0099690E">
                      <w:pPr>
                        <w:spacing w:after="0" w:line="240" w:lineRule="auto"/>
                        <w:rPr>
                          <w:rFonts w:ascii="Arial Narrow" w:hAnsi="Arial Narrow" w:cs="Arial"/>
                          <w:bCs/>
                          <w:i/>
                          <w:iCs/>
                          <w:color w:val="FFFFFF" w:themeColor="background1"/>
                          <w:sz w:val="24"/>
                          <w:szCs w:val="24"/>
                        </w:rPr>
                      </w:pPr>
                      <w:r w:rsidRPr="002F7AF9">
                        <w:rPr>
                          <w:rFonts w:ascii="Arial Narrow" w:hAnsi="Arial Narrow" w:cs="Arial"/>
                          <w:bCs/>
                          <w:i/>
                          <w:iCs/>
                          <w:color w:val="FFFFFF" w:themeColor="background1"/>
                          <w:sz w:val="24"/>
                          <w:szCs w:val="24"/>
                        </w:rPr>
                        <w:t xml:space="preserve">Rencontre </w:t>
                      </w:r>
                      <w:r w:rsidR="00CB152B" w:rsidRPr="002F7AF9">
                        <w:rPr>
                          <w:rFonts w:ascii="Arial Narrow" w:hAnsi="Arial Narrow" w:cs="Arial"/>
                          <w:bCs/>
                          <w:i/>
                          <w:iCs/>
                          <w:color w:val="FFFFFF" w:themeColor="background1"/>
                          <w:sz w:val="24"/>
                          <w:szCs w:val="24"/>
                        </w:rPr>
                        <w:t>finale</w:t>
                      </w:r>
                    </w:p>
                    <w:p w14:paraId="7566B27F" w14:textId="77777777" w:rsidR="00AE43A8" w:rsidRPr="002F7AF9" w:rsidRDefault="00AE43A8" w:rsidP="0099690E">
                      <w:pPr>
                        <w:spacing w:after="0" w:line="240" w:lineRule="auto"/>
                        <w:rPr>
                          <w:rFonts w:ascii="Arial Narrow" w:hAnsi="Arial Narrow" w:cs="Arial"/>
                          <w:b/>
                          <w:color w:val="FFFFFF" w:themeColor="background1"/>
                          <w:sz w:val="32"/>
                          <w:szCs w:val="32"/>
                        </w:rPr>
                      </w:pPr>
                    </w:p>
                    <w:p w14:paraId="3E504F72" w14:textId="3FB58AB6" w:rsidR="00181153" w:rsidRPr="002F7AF9" w:rsidRDefault="00755408" w:rsidP="002F7AF9">
                      <w:pPr>
                        <w:spacing w:after="0"/>
                        <w:rPr>
                          <w:rFonts w:ascii="Arial Narrow" w:hAnsi="Arial Narrow" w:cs="Arial"/>
                          <w:b/>
                          <w:color w:val="FFFFFF" w:themeColor="background1"/>
                          <w:sz w:val="28"/>
                          <w:szCs w:val="28"/>
                          <w:u w:val="single"/>
                        </w:rPr>
                      </w:pPr>
                      <w:r w:rsidRPr="002F7AF9">
                        <w:rPr>
                          <w:rFonts w:ascii="Arial Narrow" w:hAnsi="Arial Narrow" w:cs="Arial"/>
                          <w:b/>
                          <w:color w:val="FFFFFF" w:themeColor="background1"/>
                          <w:sz w:val="28"/>
                          <w:szCs w:val="28"/>
                          <w:u w:val="single"/>
                        </w:rPr>
                        <w:t xml:space="preserve"> </w:t>
                      </w:r>
                      <w:r w:rsidR="00533C3E" w:rsidRPr="002F7AF9">
                        <w:rPr>
                          <w:rFonts w:ascii="Arial Narrow" w:hAnsi="Arial Narrow" w:cs="Arial"/>
                          <w:b/>
                          <w:color w:val="FFFFFF" w:themeColor="background1"/>
                          <w:sz w:val="28"/>
                          <w:szCs w:val="28"/>
                          <w:u w:val="single"/>
                        </w:rPr>
                        <w:t xml:space="preserve">ÉTAPE </w:t>
                      </w:r>
                      <w:r w:rsidR="00CB152B" w:rsidRPr="002F7AF9">
                        <w:rPr>
                          <w:rFonts w:ascii="Arial Narrow" w:hAnsi="Arial Narrow" w:cs="Arial"/>
                          <w:b/>
                          <w:color w:val="FFFFFF" w:themeColor="background1"/>
                          <w:sz w:val="28"/>
                          <w:szCs w:val="28"/>
                          <w:u w:val="single"/>
                        </w:rPr>
                        <w:t>6</w:t>
                      </w:r>
                      <w:r w:rsidR="00533C3E" w:rsidRPr="002F7AF9">
                        <w:rPr>
                          <w:rFonts w:ascii="Arial Narrow" w:hAnsi="Arial Narrow" w:cs="Arial"/>
                          <w:b/>
                          <w:color w:val="FFFFFF" w:themeColor="background1"/>
                          <w:sz w:val="28"/>
                          <w:szCs w:val="28"/>
                          <w:u w:val="single"/>
                        </w:rPr>
                        <w:t> </w:t>
                      </w:r>
                    </w:p>
                    <w:p w14:paraId="47433926" w14:textId="3B4D620D" w:rsidR="00BA60BE" w:rsidRPr="002F7AF9" w:rsidRDefault="00CB152B" w:rsidP="002F7AF9">
                      <w:pPr>
                        <w:spacing w:after="0"/>
                        <w:rPr>
                          <w:bCs/>
                          <w:color w:val="FFFFFF" w:themeColor="background1"/>
                          <w:sz w:val="32"/>
                          <w:szCs w:val="32"/>
                        </w:rPr>
                      </w:pPr>
                      <w:r w:rsidRPr="002F7AF9">
                        <w:rPr>
                          <w:rFonts w:ascii="Arial Narrow" w:hAnsi="Arial Narrow" w:cs="Arial"/>
                          <w:b/>
                          <w:color w:val="FFFFFF" w:themeColor="background1"/>
                          <w:sz w:val="32"/>
                          <w:szCs w:val="32"/>
                        </w:rPr>
                        <w:t>Assurer la pérennité</w:t>
                      </w:r>
                      <w:r w:rsidR="00834B22">
                        <w:rPr>
                          <w:rFonts w:ascii="Arial Narrow" w:hAnsi="Arial Narrow" w:cs="Arial"/>
                          <w:b/>
                          <w:color w:val="FFFFFF" w:themeColor="background1"/>
                          <w:sz w:val="32"/>
                          <w:szCs w:val="32"/>
                        </w:rPr>
                        <w:t> : M</w:t>
                      </w:r>
                      <w:r w:rsidRPr="002F7AF9">
                        <w:rPr>
                          <w:rFonts w:ascii="Arial Narrow" w:hAnsi="Arial Narrow" w:cs="Arial"/>
                          <w:b/>
                          <w:color w:val="FFFFFF" w:themeColor="background1"/>
                          <w:sz w:val="32"/>
                          <w:szCs w:val="32"/>
                        </w:rPr>
                        <w:t>aintenir l’engagement et vivre une culture durable de collaboration</w:t>
                      </w:r>
                    </w:p>
                  </w:txbxContent>
                </v:textbox>
              </v:shape>
            </w:pict>
          </mc:Fallback>
        </mc:AlternateContent>
      </w:r>
    </w:p>
    <w:p w14:paraId="48ABFF0C" w14:textId="66FC4BA6" w:rsidR="00BA60BE" w:rsidRDefault="00BA60BE" w:rsidP="0038093B">
      <w:pPr>
        <w:spacing w:after="120" w:line="240" w:lineRule="auto"/>
        <w:ind w:left="142" w:hanging="142"/>
        <w:rPr>
          <w:rFonts w:ascii="Arial Narrow" w:hAnsi="Arial Narrow" w:cs="Arial"/>
          <w:b/>
          <w:color w:val="3F6228"/>
          <w:sz w:val="36"/>
          <w:szCs w:val="36"/>
        </w:rPr>
      </w:pPr>
    </w:p>
    <w:p w14:paraId="65D4ECA8" w14:textId="0489E5D4" w:rsidR="00BA60BE" w:rsidRDefault="00BA60BE" w:rsidP="0038093B">
      <w:pPr>
        <w:spacing w:after="120" w:line="240" w:lineRule="auto"/>
        <w:ind w:left="142" w:hanging="142"/>
        <w:rPr>
          <w:rFonts w:ascii="Arial Narrow" w:hAnsi="Arial Narrow" w:cs="Arial"/>
          <w:b/>
          <w:color w:val="3F6228"/>
          <w:sz w:val="36"/>
          <w:szCs w:val="36"/>
        </w:rPr>
      </w:pPr>
    </w:p>
    <w:p w14:paraId="5A1D3639" w14:textId="5F877D00" w:rsidR="00BA60BE" w:rsidRDefault="002F7AF9" w:rsidP="0038093B">
      <w:pPr>
        <w:spacing w:after="120" w:line="240" w:lineRule="auto"/>
        <w:ind w:left="142" w:hanging="142"/>
        <w:rPr>
          <w:rFonts w:ascii="Arial Narrow" w:hAnsi="Arial Narrow" w:cs="Arial"/>
          <w:b/>
          <w:color w:val="3F6228"/>
          <w:sz w:val="36"/>
          <w:szCs w:val="36"/>
        </w:rPr>
      </w:pPr>
      <w:r>
        <w:rPr>
          <w:rFonts w:ascii="Arial Narrow" w:hAnsi="Arial Narrow" w:cs="Arial"/>
          <w:b/>
          <w:noProof/>
          <w:color w:val="3F6228"/>
          <w:sz w:val="36"/>
          <w:szCs w:val="36"/>
          <w:lang w:eastAsia="fr-CA"/>
        </w:rPr>
        <mc:AlternateContent>
          <mc:Choice Requires="wps">
            <w:drawing>
              <wp:anchor distT="0" distB="0" distL="114300" distR="114300" simplePos="0" relativeHeight="251663360" behindDoc="1" locked="0" layoutInCell="1" allowOverlap="1" wp14:anchorId="5E09C15D" wp14:editId="5872B7CC">
                <wp:simplePos x="0" y="0"/>
                <wp:positionH relativeFrom="page">
                  <wp:posOffset>310101</wp:posOffset>
                </wp:positionH>
                <wp:positionV relativeFrom="paragraph">
                  <wp:posOffset>169683</wp:posOffset>
                </wp:positionV>
                <wp:extent cx="7133063" cy="2258170"/>
                <wp:effectExtent l="0" t="0" r="10795" b="27940"/>
                <wp:wrapNone/>
                <wp:docPr id="5" name="Rectangle 5"/>
                <wp:cNvGraphicFramePr/>
                <a:graphic xmlns:a="http://schemas.openxmlformats.org/drawingml/2006/main">
                  <a:graphicData uri="http://schemas.microsoft.com/office/word/2010/wordprocessingShape">
                    <wps:wsp>
                      <wps:cNvSpPr/>
                      <wps:spPr>
                        <a:xfrm>
                          <a:off x="0" y="0"/>
                          <a:ext cx="7133063" cy="2258170"/>
                        </a:xfrm>
                        <a:prstGeom prst="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97200" id="Rectangle 5" o:spid="_x0000_s1026" style="position:absolute;margin-left:24.4pt;margin-top:13.35pt;width:561.65pt;height:177.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" fillcolor="#e2efd9 [665]" strokecolor="#c5e0b3 [1305]" strokeweight="1pt">
                <w10:wrap anchorx="page"/>
              </v:rect>
            </w:pict>
          </mc:Fallback>
        </mc:AlternateContent>
      </w:r>
    </w:p>
    <w:p w14:paraId="42E69738" w14:textId="3640B6B4" w:rsidR="008E326B" w:rsidRPr="002F7AF9" w:rsidRDefault="00EF793B" w:rsidP="00B84C29">
      <w:pPr>
        <w:tabs>
          <w:tab w:val="left" w:pos="4820"/>
        </w:tabs>
        <w:spacing w:before="240" w:after="0" w:line="240" w:lineRule="auto"/>
        <w:ind w:right="3850"/>
        <w:rPr>
          <w:rFonts w:ascii="Arial Narrow" w:hAnsi="Arial Narrow" w:cs="Arial Narrow"/>
          <w:color w:val="000000"/>
          <w:sz w:val="23"/>
          <w:szCs w:val="23"/>
        </w:rPr>
      </w:pPr>
      <w:r w:rsidRPr="002F7AF9">
        <w:rPr>
          <w:rFonts w:ascii="Arial Narrow" w:hAnsi="Arial Narrow" w:cs="Arial"/>
          <w:noProof/>
          <w:sz w:val="23"/>
          <w:szCs w:val="23"/>
          <w:lang w:eastAsia="fr-CA"/>
        </w:rPr>
        <mc:AlternateContent>
          <mc:Choice Requires="wps">
            <w:drawing>
              <wp:anchor distT="0" distB="0" distL="114300" distR="114300" simplePos="0" relativeHeight="251670528" behindDoc="0" locked="0" layoutInCell="1" allowOverlap="1" wp14:anchorId="6365E72D" wp14:editId="13F3128D">
                <wp:simplePos x="0" y="0"/>
                <wp:positionH relativeFrom="margin">
                  <wp:posOffset>4127596</wp:posOffset>
                </wp:positionH>
                <wp:positionV relativeFrom="paragraph">
                  <wp:posOffset>413026</wp:posOffset>
                </wp:positionV>
                <wp:extent cx="2325486" cy="1345721"/>
                <wp:effectExtent l="0" t="0" r="17780" b="26035"/>
                <wp:wrapNone/>
                <wp:docPr id="3" name="Zone de texte 3"/>
                <wp:cNvGraphicFramePr/>
                <a:graphic xmlns:a="http://schemas.openxmlformats.org/drawingml/2006/main">
                  <a:graphicData uri="http://schemas.microsoft.com/office/word/2010/wordprocessingShape">
                    <wps:wsp>
                      <wps:cNvSpPr txBox="1"/>
                      <wps:spPr>
                        <a:xfrm>
                          <a:off x="0" y="0"/>
                          <a:ext cx="2325486" cy="1345721"/>
                        </a:xfrm>
                        <a:prstGeom prst="rect">
                          <a:avLst/>
                        </a:prstGeom>
                        <a:solidFill>
                          <a:schemeClr val="lt1"/>
                        </a:solidFill>
                        <a:ln w="19050">
                          <a:solidFill>
                            <a:prstClr val="black"/>
                          </a:solidFill>
                        </a:ln>
                      </wps:spPr>
                      <wps:txbx>
                        <w:txbxContent>
                          <w:p w14:paraId="037D5DFC" w14:textId="22A5A150" w:rsidR="00EF793B" w:rsidRPr="00EF793B" w:rsidRDefault="00755408" w:rsidP="00EF793B">
                            <w:pPr>
                              <w:spacing w:before="100" w:after="100"/>
                              <w:ind w:left="-142"/>
                              <w:jc w:val="center"/>
                              <w:rPr>
                                <w:rFonts w:ascii="Arial Narrow" w:hAnsi="Arial Narrow"/>
                                <w:b/>
                                <w:color w:val="000000" w:themeColor="text1"/>
                                <w:sz w:val="20"/>
                                <w:szCs w:val="20"/>
                                <w:u w:val="single"/>
                              </w:rPr>
                            </w:pPr>
                            <w:bookmarkStart w:id="2" w:name="_Hlk217995614"/>
                            <w:r>
                              <w:rPr>
                                <w:rFonts w:ascii="Arial Narrow" w:hAnsi="Arial Narrow" w:cs="Arial"/>
                                <w:b/>
                                <w:bCs/>
                                <w:color w:val="000000" w:themeColor="text1"/>
                                <w:sz w:val="28"/>
                                <w:szCs w:val="28"/>
                                <w:u w:val="single"/>
                              </w:rPr>
                              <w:t>Agenda</w:t>
                            </w:r>
                          </w:p>
                          <w:p w14:paraId="268EB876" w14:textId="77777777" w:rsidR="00EF793B" w:rsidRPr="00EF793B" w:rsidRDefault="00EF793B" w:rsidP="00EF793B">
                            <w:pPr>
                              <w:spacing w:before="100" w:after="100"/>
                              <w:rPr>
                                <w:rFonts w:ascii="Arial Narrow" w:hAnsi="Arial Narrow"/>
                                <w:color w:val="000000" w:themeColor="text1"/>
                              </w:rPr>
                            </w:pPr>
                            <w:r w:rsidRPr="00EF793B">
                              <w:rPr>
                                <w:rFonts w:ascii="Arial Narrow" w:hAnsi="Arial Narrow"/>
                                <w:b/>
                                <w:color w:val="000000" w:themeColor="text1"/>
                              </w:rPr>
                              <w:t>Préalables </w:t>
                            </w:r>
                            <w:r w:rsidRPr="00EF793B">
                              <w:rPr>
                                <w:rFonts w:ascii="Arial Narrow" w:hAnsi="Arial Narrow"/>
                                <w:color w:val="000000" w:themeColor="text1"/>
                              </w:rPr>
                              <w:t xml:space="preserve">: Du </w:t>
                            </w:r>
                            <w:r w:rsidRPr="000139DB">
                              <w:rPr>
                                <w:rFonts w:ascii="Arial Narrow" w:hAnsi="Arial Narrow"/>
                                <w:color w:val="FF0000"/>
                                <w:highlight w:val="yellow"/>
                              </w:rPr>
                              <w:t>XXXXX</w:t>
                            </w:r>
                            <w:r w:rsidRPr="00EF793B">
                              <w:rPr>
                                <w:rFonts w:ascii="Arial Narrow" w:hAnsi="Arial Narrow"/>
                                <w:color w:val="000000" w:themeColor="text1"/>
                              </w:rPr>
                              <w:t xml:space="preserve"> au </w:t>
                            </w:r>
                            <w:r w:rsidRPr="000139DB">
                              <w:rPr>
                                <w:rFonts w:ascii="Arial Narrow" w:hAnsi="Arial Narrow"/>
                                <w:color w:val="FF0000"/>
                                <w:highlight w:val="yellow"/>
                              </w:rPr>
                              <w:t>XXXXXX</w:t>
                            </w:r>
                            <w:r w:rsidRPr="00EF793B">
                              <w:rPr>
                                <w:rFonts w:ascii="Arial Narrow" w:hAnsi="Arial Narrow"/>
                                <w:color w:val="000000" w:themeColor="text1"/>
                              </w:rPr>
                              <w:t xml:space="preserve"> (Asynchrone)</w:t>
                            </w:r>
                          </w:p>
                          <w:p w14:paraId="3EE08641" w14:textId="081871D5" w:rsidR="003A51EF" w:rsidRPr="008B1526" w:rsidRDefault="00EF793B" w:rsidP="008B1526">
                            <w:pPr>
                              <w:spacing w:before="100" w:after="100"/>
                              <w:rPr>
                                <w:rFonts w:ascii="Arial Narrow" w:hAnsi="Arial Narrow"/>
                                <w:color w:val="000000" w:themeColor="text1"/>
                              </w:rPr>
                            </w:pPr>
                            <w:r w:rsidRPr="00EF793B">
                              <w:rPr>
                                <w:rFonts w:ascii="Arial Narrow" w:hAnsi="Arial Narrow"/>
                                <w:b/>
                                <w:color w:val="000000" w:themeColor="text1"/>
                              </w:rPr>
                              <w:t xml:space="preserve">Rencontre </w:t>
                            </w:r>
                            <w:r w:rsidR="00CB152B">
                              <w:rPr>
                                <w:rFonts w:ascii="Arial Narrow" w:hAnsi="Arial Narrow"/>
                                <w:b/>
                                <w:color w:val="000000" w:themeColor="text1"/>
                              </w:rPr>
                              <w:t>finale</w:t>
                            </w:r>
                            <w:r w:rsidRPr="00EF793B">
                              <w:rPr>
                                <w:rFonts w:ascii="Arial Narrow" w:hAnsi="Arial Narrow"/>
                                <w:b/>
                                <w:color w:val="000000" w:themeColor="text1"/>
                              </w:rPr>
                              <w:t> </w:t>
                            </w:r>
                            <w:r w:rsidRPr="00EF793B">
                              <w:rPr>
                                <w:rFonts w:ascii="Arial Narrow" w:hAnsi="Arial Narrow"/>
                                <w:color w:val="000000" w:themeColor="text1"/>
                              </w:rPr>
                              <w:t xml:space="preserve">: </w:t>
                            </w:r>
                            <w:r w:rsidRPr="000139DB">
                              <w:rPr>
                                <w:rFonts w:ascii="Arial Narrow" w:hAnsi="Arial Narrow"/>
                                <w:color w:val="FF0000"/>
                                <w:highlight w:val="yellow"/>
                              </w:rPr>
                              <w:t>XXXXXX</w:t>
                            </w:r>
                            <w:bookmarkEnd w:id="2"/>
                          </w:p>
                          <w:p w14:paraId="19183783" w14:textId="77777777" w:rsidR="003A51EF" w:rsidRPr="00EF793B" w:rsidRDefault="003A51EF" w:rsidP="003A51EF">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5E72D" id="Zone de texte 3" o:spid="_x0000_s1027" type="#_x0000_t202" style="position:absolute;margin-left:325pt;margin-top:32.5pt;width:183.1pt;height:105.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" fillcolor="white [3201]" strokeweight="1.5pt">
                <v:textbox>
                  <w:txbxContent>
                    <w:p w14:paraId="037D5DFC" w14:textId="22A5A150" w:rsidR="00EF793B" w:rsidRPr="00EF793B" w:rsidRDefault="00755408" w:rsidP="00EF793B">
                      <w:pPr>
                        <w:spacing w:before="100" w:after="100"/>
                        <w:ind w:left="-142"/>
                        <w:jc w:val="center"/>
                        <w:rPr>
                          <w:rFonts w:ascii="Arial Narrow" w:hAnsi="Arial Narrow"/>
                          <w:b/>
                          <w:color w:val="000000" w:themeColor="text1"/>
                          <w:sz w:val="20"/>
                          <w:szCs w:val="20"/>
                          <w:u w:val="single"/>
                        </w:rPr>
                      </w:pPr>
                      <w:bookmarkStart w:id="3" w:name="_Hlk217995614"/>
                      <w:r>
                        <w:rPr>
                          <w:rFonts w:ascii="Arial Narrow" w:hAnsi="Arial Narrow" w:cs="Arial"/>
                          <w:b/>
                          <w:bCs/>
                          <w:color w:val="000000" w:themeColor="text1"/>
                          <w:sz w:val="28"/>
                          <w:szCs w:val="28"/>
                          <w:u w:val="single"/>
                        </w:rPr>
                        <w:t>Agenda</w:t>
                      </w:r>
                    </w:p>
                    <w:p w14:paraId="268EB876" w14:textId="77777777" w:rsidR="00EF793B" w:rsidRPr="00EF793B" w:rsidRDefault="00EF793B" w:rsidP="00EF793B">
                      <w:pPr>
                        <w:spacing w:before="100" w:after="100"/>
                        <w:rPr>
                          <w:rFonts w:ascii="Arial Narrow" w:hAnsi="Arial Narrow"/>
                          <w:color w:val="000000" w:themeColor="text1"/>
                        </w:rPr>
                      </w:pPr>
                      <w:r w:rsidRPr="00EF793B">
                        <w:rPr>
                          <w:rFonts w:ascii="Arial Narrow" w:hAnsi="Arial Narrow"/>
                          <w:b/>
                          <w:color w:val="000000" w:themeColor="text1"/>
                        </w:rPr>
                        <w:t>Préalables </w:t>
                      </w:r>
                      <w:r w:rsidRPr="00EF793B">
                        <w:rPr>
                          <w:rFonts w:ascii="Arial Narrow" w:hAnsi="Arial Narrow"/>
                          <w:color w:val="000000" w:themeColor="text1"/>
                        </w:rPr>
                        <w:t xml:space="preserve">: Du </w:t>
                      </w:r>
                      <w:r w:rsidRPr="000139DB">
                        <w:rPr>
                          <w:rFonts w:ascii="Arial Narrow" w:hAnsi="Arial Narrow"/>
                          <w:color w:val="FF0000"/>
                          <w:highlight w:val="yellow"/>
                        </w:rPr>
                        <w:t>XXXXX</w:t>
                      </w:r>
                      <w:r w:rsidRPr="00EF793B">
                        <w:rPr>
                          <w:rFonts w:ascii="Arial Narrow" w:hAnsi="Arial Narrow"/>
                          <w:color w:val="000000" w:themeColor="text1"/>
                        </w:rPr>
                        <w:t xml:space="preserve"> au </w:t>
                      </w:r>
                      <w:r w:rsidRPr="000139DB">
                        <w:rPr>
                          <w:rFonts w:ascii="Arial Narrow" w:hAnsi="Arial Narrow"/>
                          <w:color w:val="FF0000"/>
                          <w:highlight w:val="yellow"/>
                        </w:rPr>
                        <w:t>XXXXXX</w:t>
                      </w:r>
                      <w:r w:rsidRPr="00EF793B">
                        <w:rPr>
                          <w:rFonts w:ascii="Arial Narrow" w:hAnsi="Arial Narrow"/>
                          <w:color w:val="000000" w:themeColor="text1"/>
                        </w:rPr>
                        <w:t xml:space="preserve"> (Asynchrone)</w:t>
                      </w:r>
                    </w:p>
                    <w:p w14:paraId="3EE08641" w14:textId="081871D5" w:rsidR="003A51EF" w:rsidRPr="008B1526" w:rsidRDefault="00EF793B" w:rsidP="008B1526">
                      <w:pPr>
                        <w:spacing w:before="100" w:after="100"/>
                        <w:rPr>
                          <w:rFonts w:ascii="Arial Narrow" w:hAnsi="Arial Narrow"/>
                          <w:color w:val="000000" w:themeColor="text1"/>
                        </w:rPr>
                      </w:pPr>
                      <w:r w:rsidRPr="00EF793B">
                        <w:rPr>
                          <w:rFonts w:ascii="Arial Narrow" w:hAnsi="Arial Narrow"/>
                          <w:b/>
                          <w:color w:val="000000" w:themeColor="text1"/>
                        </w:rPr>
                        <w:t xml:space="preserve">Rencontre </w:t>
                      </w:r>
                      <w:r w:rsidR="00CB152B">
                        <w:rPr>
                          <w:rFonts w:ascii="Arial Narrow" w:hAnsi="Arial Narrow"/>
                          <w:b/>
                          <w:color w:val="000000" w:themeColor="text1"/>
                        </w:rPr>
                        <w:t>finale</w:t>
                      </w:r>
                      <w:r w:rsidRPr="00EF793B">
                        <w:rPr>
                          <w:rFonts w:ascii="Arial Narrow" w:hAnsi="Arial Narrow"/>
                          <w:b/>
                          <w:color w:val="000000" w:themeColor="text1"/>
                        </w:rPr>
                        <w:t> </w:t>
                      </w:r>
                      <w:r w:rsidRPr="00EF793B">
                        <w:rPr>
                          <w:rFonts w:ascii="Arial Narrow" w:hAnsi="Arial Narrow"/>
                          <w:color w:val="000000" w:themeColor="text1"/>
                        </w:rPr>
                        <w:t xml:space="preserve">: </w:t>
                      </w:r>
                      <w:r w:rsidRPr="000139DB">
                        <w:rPr>
                          <w:rFonts w:ascii="Arial Narrow" w:hAnsi="Arial Narrow"/>
                          <w:color w:val="FF0000"/>
                          <w:highlight w:val="yellow"/>
                        </w:rPr>
                        <w:t>XXXXXX</w:t>
                      </w:r>
                      <w:bookmarkEnd w:id="3"/>
                    </w:p>
                    <w:p w14:paraId="19183783" w14:textId="77777777" w:rsidR="003A51EF" w:rsidRPr="00EF793B" w:rsidRDefault="003A51EF" w:rsidP="003A51EF">
                      <w:pPr>
                        <w:rPr>
                          <w:color w:val="000000" w:themeColor="text1"/>
                        </w:rPr>
                      </w:pPr>
                    </w:p>
                  </w:txbxContent>
                </v:textbox>
                <w10:wrap anchorx="margin"/>
              </v:shape>
            </w:pict>
          </mc:Fallback>
        </mc:AlternateContent>
      </w:r>
      <w:r w:rsidR="00CB152B" w:rsidRPr="002F7AF9">
        <w:rPr>
          <w:rFonts w:ascii="Arial Narrow" w:hAnsi="Arial Narrow" w:cs="Arial Narrow"/>
          <w:color w:val="000000"/>
          <w:sz w:val="23"/>
          <w:szCs w:val="23"/>
        </w:rPr>
        <w:t xml:space="preserve">La collaboration interprofessionnelle ne </w:t>
      </w:r>
      <w:r w:rsidR="000A6FFA" w:rsidRPr="002F7AF9">
        <w:rPr>
          <w:rFonts w:ascii="Arial Narrow" w:hAnsi="Arial Narrow" w:cs="Arial Narrow"/>
          <w:color w:val="000000"/>
          <w:sz w:val="23"/>
          <w:szCs w:val="23"/>
        </w:rPr>
        <w:t xml:space="preserve">se limite pas à un projet ponctuel : elle doit devenir une </w:t>
      </w:r>
      <w:r w:rsidR="000A6FFA" w:rsidRPr="002F7AF9">
        <w:rPr>
          <w:rFonts w:ascii="Arial Narrow" w:hAnsi="Arial Narrow" w:cs="Arial Narrow"/>
          <w:b/>
          <w:bCs/>
          <w:color w:val="3F6228"/>
          <w:sz w:val="23"/>
          <w:szCs w:val="23"/>
        </w:rPr>
        <w:t>culture durable</w:t>
      </w:r>
      <w:r w:rsidR="000A6FFA" w:rsidRPr="002F7AF9">
        <w:rPr>
          <w:rFonts w:ascii="Arial Narrow" w:hAnsi="Arial Narrow" w:cs="Arial Narrow"/>
          <w:color w:val="000000"/>
          <w:sz w:val="23"/>
          <w:szCs w:val="23"/>
        </w:rPr>
        <w:t xml:space="preserve"> au sein de l’équipe.</w:t>
      </w:r>
      <w:r w:rsidR="00CB152B" w:rsidRPr="002F7AF9">
        <w:rPr>
          <w:rFonts w:ascii="Arial Narrow" w:hAnsi="Arial Narrow" w:cs="Arial Narrow"/>
          <w:color w:val="000000"/>
          <w:sz w:val="23"/>
          <w:szCs w:val="23"/>
        </w:rPr>
        <w:t xml:space="preserve"> Après avoir évalué les résultats du dernier projet réalisé, il est </w:t>
      </w:r>
      <w:r w:rsidR="00A10510" w:rsidRPr="002F7AF9">
        <w:rPr>
          <w:rFonts w:ascii="Arial Narrow" w:hAnsi="Arial Narrow" w:cs="Arial Narrow"/>
          <w:color w:val="000000"/>
          <w:sz w:val="23"/>
          <w:szCs w:val="23"/>
        </w:rPr>
        <w:t xml:space="preserve">temps de réfléchir à </w:t>
      </w:r>
      <w:r w:rsidR="00A10510" w:rsidRPr="002F7AF9">
        <w:rPr>
          <w:rFonts w:ascii="Arial Narrow" w:hAnsi="Arial Narrow" w:cs="Arial Narrow"/>
          <w:b/>
          <w:bCs/>
          <w:color w:val="3F6228"/>
          <w:sz w:val="23"/>
          <w:szCs w:val="23"/>
        </w:rPr>
        <w:t>comment maintenir les acquis et intégrer les pratiques collaboratives dans vos processus réguliers</w:t>
      </w:r>
      <w:r w:rsidR="00A10510" w:rsidRPr="002F7AF9">
        <w:rPr>
          <w:rFonts w:ascii="Arial Narrow" w:hAnsi="Arial Narrow" w:cs="Arial Narrow"/>
          <w:color w:val="000000"/>
          <w:sz w:val="23"/>
          <w:szCs w:val="23"/>
        </w:rPr>
        <w:t>.</w:t>
      </w:r>
      <w:r w:rsidR="00CB152B" w:rsidRPr="002F7AF9">
        <w:rPr>
          <w:rFonts w:ascii="Arial Narrow" w:hAnsi="Arial Narrow" w:cs="Arial Narrow"/>
          <w:color w:val="000000"/>
          <w:sz w:val="23"/>
          <w:szCs w:val="23"/>
        </w:rPr>
        <w:t xml:space="preserve"> Les réussites d’aujourd’hui deviendront </w:t>
      </w:r>
      <w:r w:rsidR="00A10510" w:rsidRPr="002F7AF9">
        <w:rPr>
          <w:rFonts w:ascii="Arial Narrow" w:hAnsi="Arial Narrow" w:cs="Arial Narrow"/>
          <w:color w:val="000000"/>
          <w:sz w:val="23"/>
          <w:szCs w:val="23"/>
        </w:rPr>
        <w:t>les</w:t>
      </w:r>
      <w:r w:rsidR="00CB152B" w:rsidRPr="002F7AF9">
        <w:rPr>
          <w:rFonts w:ascii="Arial Narrow" w:hAnsi="Arial Narrow" w:cs="Arial Narrow"/>
          <w:color w:val="000000"/>
          <w:sz w:val="23"/>
          <w:szCs w:val="23"/>
        </w:rPr>
        <w:t xml:space="preserve"> pratiques de demain</w:t>
      </w:r>
      <w:r w:rsidR="0099690E">
        <w:rPr>
          <w:rFonts w:ascii="Arial Narrow" w:hAnsi="Arial Narrow" w:cs="Arial Narrow"/>
          <w:color w:val="000000"/>
          <w:sz w:val="23"/>
          <w:szCs w:val="23"/>
        </w:rPr>
        <w:t>.</w:t>
      </w:r>
    </w:p>
    <w:p w14:paraId="6EA3BC62" w14:textId="681EC1BE" w:rsidR="002E3FAD" w:rsidRPr="002F7AF9" w:rsidRDefault="00CB152B" w:rsidP="00B84C29">
      <w:pPr>
        <w:tabs>
          <w:tab w:val="left" w:pos="4820"/>
        </w:tabs>
        <w:spacing w:before="240" w:after="0" w:line="240" w:lineRule="auto"/>
        <w:ind w:right="3850"/>
        <w:rPr>
          <w:rFonts w:ascii="Arial Narrow" w:eastAsia="Arial" w:hAnsi="Arial Narrow" w:cs="Arial"/>
          <w:color w:val="3F6228"/>
          <w:sz w:val="23"/>
          <w:szCs w:val="23"/>
        </w:rPr>
      </w:pPr>
      <w:r w:rsidRPr="002F7AF9">
        <w:rPr>
          <w:rFonts w:ascii="Arial Narrow" w:hAnsi="Arial Narrow" w:cs="Arial Narrow"/>
          <w:color w:val="000000"/>
          <w:sz w:val="23"/>
          <w:szCs w:val="23"/>
        </w:rPr>
        <w:t>Lors de cette dernière rencontre, vous serez invité</w:t>
      </w:r>
      <w:r w:rsidR="0099690E">
        <w:rPr>
          <w:rFonts w:ascii="Arial Narrow" w:hAnsi="Arial Narrow" w:cs="Arial Narrow"/>
          <w:color w:val="000000"/>
          <w:sz w:val="23"/>
          <w:szCs w:val="23"/>
        </w:rPr>
        <w:t xml:space="preserve"> et invitée</w:t>
      </w:r>
      <w:r w:rsidRPr="002F7AF9">
        <w:rPr>
          <w:rFonts w:ascii="Arial Narrow" w:hAnsi="Arial Narrow" w:cs="Arial Narrow"/>
          <w:color w:val="000000"/>
          <w:sz w:val="23"/>
          <w:szCs w:val="23"/>
        </w:rPr>
        <w:t xml:space="preserve"> à proposer des idées concrète</w:t>
      </w:r>
      <w:r w:rsidR="009979D9" w:rsidRPr="002F7AF9">
        <w:rPr>
          <w:rFonts w:ascii="Arial Narrow" w:hAnsi="Arial Narrow" w:cs="Arial Narrow"/>
          <w:color w:val="000000"/>
          <w:sz w:val="23"/>
          <w:szCs w:val="23"/>
        </w:rPr>
        <w:t>s</w:t>
      </w:r>
      <w:r w:rsidRPr="002F7AF9">
        <w:rPr>
          <w:rFonts w:ascii="Arial Narrow" w:hAnsi="Arial Narrow" w:cs="Arial Narrow"/>
          <w:color w:val="000000"/>
          <w:sz w:val="23"/>
          <w:szCs w:val="23"/>
        </w:rPr>
        <w:t xml:space="preserve"> pour </w:t>
      </w:r>
      <w:r w:rsidRPr="002F7AF9">
        <w:rPr>
          <w:rFonts w:ascii="Arial Narrow" w:hAnsi="Arial Narrow" w:cs="Arial Narrow"/>
          <w:b/>
          <w:bCs/>
          <w:color w:val="3F6228"/>
          <w:sz w:val="23"/>
          <w:szCs w:val="23"/>
        </w:rPr>
        <w:t xml:space="preserve">maintenir les </w:t>
      </w:r>
      <w:r w:rsidR="009979D9" w:rsidRPr="002F7AF9">
        <w:rPr>
          <w:rFonts w:ascii="Arial Narrow" w:hAnsi="Arial Narrow" w:cs="Arial Narrow"/>
          <w:b/>
          <w:bCs/>
          <w:color w:val="3F6228"/>
          <w:sz w:val="23"/>
          <w:szCs w:val="23"/>
        </w:rPr>
        <w:t>réussites</w:t>
      </w:r>
      <w:r w:rsidRPr="002F7AF9">
        <w:rPr>
          <w:rFonts w:ascii="Arial Narrow" w:hAnsi="Arial Narrow" w:cs="Arial Narrow"/>
          <w:color w:val="3F6228"/>
          <w:sz w:val="23"/>
          <w:szCs w:val="23"/>
        </w:rPr>
        <w:t xml:space="preserve"> </w:t>
      </w:r>
      <w:r w:rsidRPr="002F7AF9">
        <w:rPr>
          <w:rFonts w:ascii="Arial Narrow" w:hAnsi="Arial Narrow" w:cs="Arial Narrow"/>
          <w:color w:val="000000"/>
          <w:sz w:val="23"/>
          <w:szCs w:val="23"/>
        </w:rPr>
        <w:t xml:space="preserve">et réfléchir à ce qui doit </w:t>
      </w:r>
      <w:r w:rsidRPr="002F7AF9">
        <w:rPr>
          <w:rFonts w:ascii="Arial Narrow" w:hAnsi="Arial Narrow" w:cs="Arial Narrow"/>
          <w:b/>
          <w:bCs/>
          <w:color w:val="3F6228"/>
          <w:sz w:val="23"/>
          <w:szCs w:val="23"/>
        </w:rPr>
        <w:t>devenir une norme</w:t>
      </w:r>
      <w:r w:rsidRPr="002F7AF9">
        <w:rPr>
          <w:rFonts w:ascii="Arial Narrow" w:hAnsi="Arial Narrow" w:cs="Arial Narrow"/>
          <w:color w:val="3F6228"/>
          <w:sz w:val="23"/>
          <w:szCs w:val="23"/>
        </w:rPr>
        <w:t xml:space="preserve"> </w:t>
      </w:r>
      <w:r w:rsidRPr="002F7AF9">
        <w:rPr>
          <w:rFonts w:ascii="Arial Narrow" w:hAnsi="Arial Narrow" w:cs="Arial Narrow"/>
          <w:color w:val="000000"/>
          <w:sz w:val="23"/>
          <w:szCs w:val="23"/>
        </w:rPr>
        <w:t>dans votre fonctionnement d’équipe quotidien.</w:t>
      </w:r>
    </w:p>
    <w:p w14:paraId="53E8F3B4" w14:textId="5F24BE2A" w:rsidR="007B0E2B" w:rsidRPr="004824C6" w:rsidRDefault="007B0E2B" w:rsidP="007B0E2B">
      <w:pPr>
        <w:tabs>
          <w:tab w:val="left" w:pos="4965"/>
        </w:tabs>
        <w:spacing w:before="120" w:after="0" w:line="240" w:lineRule="auto"/>
        <w:rPr>
          <w:rFonts w:ascii="Arial Narrow" w:hAnsi="Arial Narrow" w:cs="Arial"/>
          <w:b/>
          <w:color w:val="3F6228"/>
          <w:sz w:val="10"/>
          <w:szCs w:val="10"/>
        </w:rPr>
      </w:pPr>
    </w:p>
    <w:p w14:paraId="5416E3E1" w14:textId="77777777" w:rsidR="009979D9" w:rsidRDefault="009979D9" w:rsidP="008B1DA2">
      <w:pPr>
        <w:spacing w:before="100"/>
        <w:rPr>
          <w:rFonts w:ascii="Arial Narrow" w:hAnsi="Arial Narrow" w:cs="Arial"/>
          <w:b/>
          <w:color w:val="3F6228"/>
          <w:sz w:val="32"/>
          <w:szCs w:val="32"/>
        </w:rPr>
      </w:pPr>
    </w:p>
    <w:p w14:paraId="7881C31B" w14:textId="0B8DA59B" w:rsidR="008B1DA2" w:rsidRPr="008B1DA2" w:rsidRDefault="008B1DA2" w:rsidP="008B1DA2">
      <w:pPr>
        <w:spacing w:before="100"/>
        <w:rPr>
          <w:rFonts w:ascii="Arial Narrow" w:hAnsi="Arial Narrow" w:cs="Arial"/>
          <w:b/>
          <w:color w:val="3F6228"/>
          <w:sz w:val="32"/>
          <w:szCs w:val="32"/>
        </w:rPr>
      </w:pPr>
      <w:r w:rsidRPr="008B1DA2">
        <w:rPr>
          <w:rFonts w:ascii="Arial Narrow" w:hAnsi="Arial Narrow" w:cs="Arial"/>
          <w:b/>
          <w:color w:val="3F6228"/>
          <w:sz w:val="32"/>
          <w:szCs w:val="32"/>
        </w:rPr>
        <w:t>Consignes</w:t>
      </w:r>
    </w:p>
    <w:p w14:paraId="4D9AA9D8" w14:textId="0DF71B5C" w:rsidR="0038093B" w:rsidRPr="002F7AF9" w:rsidRDefault="008B1526" w:rsidP="002F7AF9">
      <w:pPr>
        <w:pStyle w:val="Paragraphedeliste"/>
        <w:numPr>
          <w:ilvl w:val="0"/>
          <w:numId w:val="2"/>
        </w:numPr>
        <w:spacing w:before="100" w:after="100" w:line="276" w:lineRule="auto"/>
        <w:ind w:left="284" w:right="-178" w:hanging="284"/>
        <w:rPr>
          <w:rFonts w:ascii="Arial Narrow" w:hAnsi="Arial Narrow"/>
          <w:sz w:val="23"/>
          <w:szCs w:val="23"/>
        </w:rPr>
      </w:pPr>
      <w:r w:rsidRPr="002F7AF9">
        <w:rPr>
          <w:rFonts w:ascii="Arial Narrow" w:hAnsi="Arial Narrow"/>
          <w:sz w:val="23"/>
          <w:szCs w:val="23"/>
        </w:rPr>
        <w:t>Prenez connaissance de la documentation sur la pérennité indiquée dans la fiche</w:t>
      </w:r>
      <w:r w:rsidR="009979D9" w:rsidRPr="002F7AF9">
        <w:rPr>
          <w:rFonts w:ascii="Arial Narrow" w:hAnsi="Arial Narrow"/>
          <w:sz w:val="23"/>
          <w:szCs w:val="23"/>
        </w:rPr>
        <w:t xml:space="preserve"> et relisez vos notes et constats issus d</w:t>
      </w:r>
      <w:r w:rsidR="0099690E">
        <w:rPr>
          <w:rFonts w:ascii="Arial Narrow" w:hAnsi="Arial Narrow"/>
          <w:sz w:val="23"/>
          <w:szCs w:val="23"/>
        </w:rPr>
        <w:t>e l’évaluation finale du projet;</w:t>
      </w:r>
    </w:p>
    <w:p w14:paraId="205A777A" w14:textId="583F2C2A" w:rsidR="0038093B" w:rsidRPr="002F7AF9" w:rsidRDefault="008B1DA2" w:rsidP="002F7AF9">
      <w:pPr>
        <w:pStyle w:val="Paragraphedeliste"/>
        <w:numPr>
          <w:ilvl w:val="0"/>
          <w:numId w:val="2"/>
        </w:numPr>
        <w:spacing w:before="100" w:after="100" w:line="276" w:lineRule="auto"/>
        <w:ind w:left="284" w:right="-178" w:hanging="284"/>
        <w:rPr>
          <w:rFonts w:ascii="Arial Narrow" w:hAnsi="Arial Narrow"/>
          <w:sz w:val="23"/>
          <w:szCs w:val="23"/>
        </w:rPr>
      </w:pPr>
      <w:r w:rsidRPr="002F7AF9">
        <w:rPr>
          <w:rFonts w:ascii="Arial Narrow" w:hAnsi="Arial Narrow"/>
          <w:sz w:val="23"/>
          <w:szCs w:val="23"/>
        </w:rPr>
        <w:t>Pr</w:t>
      </w:r>
      <w:r w:rsidR="0038093B" w:rsidRPr="002F7AF9">
        <w:rPr>
          <w:rFonts w:ascii="Arial Narrow" w:hAnsi="Arial Narrow"/>
          <w:sz w:val="23"/>
          <w:szCs w:val="23"/>
        </w:rPr>
        <w:t>évo</w:t>
      </w:r>
      <w:r w:rsidR="0066409B" w:rsidRPr="002F7AF9">
        <w:rPr>
          <w:rFonts w:ascii="Arial Narrow" w:hAnsi="Arial Narrow"/>
          <w:sz w:val="23"/>
          <w:szCs w:val="23"/>
        </w:rPr>
        <w:t>yez</w:t>
      </w:r>
      <w:r w:rsidR="0038093B" w:rsidRPr="002F7AF9">
        <w:rPr>
          <w:rFonts w:ascii="Arial Narrow" w:hAnsi="Arial Narrow"/>
          <w:sz w:val="23"/>
          <w:szCs w:val="23"/>
        </w:rPr>
        <w:t xml:space="preserve"> environ </w:t>
      </w:r>
      <w:r w:rsidR="008B1526" w:rsidRPr="002F7AF9">
        <w:rPr>
          <w:rFonts w:ascii="Arial Narrow" w:hAnsi="Arial Narrow"/>
          <w:b/>
          <w:sz w:val="23"/>
          <w:szCs w:val="23"/>
        </w:rPr>
        <w:t>30 minutes</w:t>
      </w:r>
      <w:r w:rsidR="0038093B" w:rsidRPr="002F7AF9">
        <w:rPr>
          <w:rFonts w:ascii="Arial Narrow" w:hAnsi="Arial Narrow"/>
          <w:b/>
          <w:sz w:val="23"/>
          <w:szCs w:val="23"/>
        </w:rPr>
        <w:t xml:space="preserve"> de travail</w:t>
      </w:r>
      <w:r w:rsidR="00DE3806" w:rsidRPr="002F7AF9">
        <w:rPr>
          <w:rFonts w:ascii="Arial Narrow" w:hAnsi="Arial Narrow"/>
          <w:b/>
          <w:sz w:val="23"/>
          <w:szCs w:val="23"/>
        </w:rPr>
        <w:t xml:space="preserve"> autonome</w:t>
      </w:r>
      <w:r w:rsidR="0099690E">
        <w:rPr>
          <w:rFonts w:ascii="Arial Narrow" w:hAnsi="Arial Narrow"/>
          <w:sz w:val="23"/>
          <w:szCs w:val="23"/>
        </w:rPr>
        <w:t>;</w:t>
      </w:r>
    </w:p>
    <w:p w14:paraId="5F8C5FA9" w14:textId="57BEED72" w:rsidR="008B1DA2" w:rsidRPr="002F7AF9" w:rsidRDefault="009979D9" w:rsidP="002F7AF9">
      <w:pPr>
        <w:pStyle w:val="Paragraphedeliste"/>
        <w:numPr>
          <w:ilvl w:val="0"/>
          <w:numId w:val="2"/>
        </w:numPr>
        <w:spacing w:before="100" w:after="100" w:line="276" w:lineRule="auto"/>
        <w:ind w:left="284" w:right="-178" w:hanging="284"/>
        <w:rPr>
          <w:rFonts w:ascii="Arial Narrow" w:hAnsi="Arial Narrow"/>
          <w:sz w:val="23"/>
          <w:szCs w:val="23"/>
        </w:rPr>
      </w:pPr>
      <w:r w:rsidRPr="002F7AF9">
        <w:rPr>
          <w:rFonts w:ascii="Arial Narrow" w:hAnsi="Arial Narrow"/>
          <w:sz w:val="23"/>
          <w:szCs w:val="23"/>
        </w:rPr>
        <w:t xml:space="preserve">Réfléchissez aux changements et pratiques qui ont eu le plus </w:t>
      </w:r>
      <w:r w:rsidR="0099690E">
        <w:rPr>
          <w:rFonts w:ascii="Arial Narrow" w:hAnsi="Arial Narrow"/>
          <w:sz w:val="23"/>
          <w:szCs w:val="23"/>
        </w:rPr>
        <w:t>d’effet</w:t>
      </w:r>
      <w:r w:rsidRPr="002F7AF9">
        <w:rPr>
          <w:rFonts w:ascii="Arial Narrow" w:hAnsi="Arial Narrow"/>
          <w:sz w:val="23"/>
          <w:szCs w:val="23"/>
        </w:rPr>
        <w:t xml:space="preserve"> sur votre fonctionnement d’équipe au quotidien </w:t>
      </w:r>
      <w:r w:rsidR="0099690E">
        <w:rPr>
          <w:rFonts w:ascii="Arial Narrow" w:hAnsi="Arial Narrow"/>
          <w:sz w:val="23"/>
          <w:szCs w:val="23"/>
        </w:rPr>
        <w:t>et qui devraient être maintenus;</w:t>
      </w:r>
    </w:p>
    <w:p w14:paraId="1275DA9A" w14:textId="52A817EA" w:rsidR="004824C6" w:rsidRPr="002F7AF9" w:rsidRDefault="009979D9" w:rsidP="002F7AF9">
      <w:pPr>
        <w:pStyle w:val="Paragraphedeliste"/>
        <w:numPr>
          <w:ilvl w:val="0"/>
          <w:numId w:val="2"/>
        </w:numPr>
        <w:spacing w:before="100" w:after="100" w:line="276" w:lineRule="auto"/>
        <w:ind w:left="284" w:right="-178" w:hanging="284"/>
        <w:rPr>
          <w:rFonts w:ascii="Arial Narrow" w:hAnsi="Arial Narrow"/>
          <w:sz w:val="23"/>
          <w:szCs w:val="23"/>
        </w:rPr>
      </w:pPr>
      <w:r w:rsidRPr="002F7AF9">
        <w:rPr>
          <w:rFonts w:ascii="Arial Narrow" w:hAnsi="Arial Narrow"/>
          <w:sz w:val="23"/>
          <w:szCs w:val="23"/>
        </w:rPr>
        <w:t>Notez des idées pour assurer une intégration durable de ces pratiques dans les processus réguliers (ex. : réunions, caucus, outils à développer, trajectoires, etc.)</w:t>
      </w:r>
      <w:r w:rsidR="0099690E">
        <w:rPr>
          <w:rFonts w:ascii="Arial Narrow" w:hAnsi="Arial Narrow"/>
          <w:sz w:val="23"/>
          <w:szCs w:val="23"/>
        </w:rPr>
        <w:t>;</w:t>
      </w:r>
    </w:p>
    <w:p w14:paraId="6187126D" w14:textId="44C8A73F" w:rsidR="009979D9" w:rsidRPr="002F7AF9" w:rsidRDefault="009979D9" w:rsidP="002F7AF9">
      <w:pPr>
        <w:pStyle w:val="Paragraphedeliste"/>
        <w:numPr>
          <w:ilvl w:val="0"/>
          <w:numId w:val="2"/>
        </w:numPr>
        <w:spacing w:before="100" w:after="100" w:line="276" w:lineRule="auto"/>
        <w:ind w:left="284" w:right="-178" w:hanging="284"/>
        <w:rPr>
          <w:rFonts w:ascii="Arial Narrow" w:hAnsi="Arial Narrow"/>
          <w:sz w:val="23"/>
          <w:szCs w:val="23"/>
        </w:rPr>
      </w:pPr>
      <w:r w:rsidRPr="002F7AF9">
        <w:rPr>
          <w:rFonts w:ascii="Arial Narrow" w:hAnsi="Arial Narrow"/>
          <w:sz w:val="23"/>
          <w:szCs w:val="23"/>
        </w:rPr>
        <w:t>Pensez aux obstacles qui pourraient être rencontrés et aux solutions possibles pour mieux les s</w:t>
      </w:r>
      <w:r w:rsidR="0099690E">
        <w:rPr>
          <w:rFonts w:ascii="Arial Narrow" w:hAnsi="Arial Narrow"/>
          <w:sz w:val="23"/>
          <w:szCs w:val="23"/>
        </w:rPr>
        <w:t>urmonter, et même les anticiper.</w:t>
      </w:r>
    </w:p>
    <w:p w14:paraId="1CCFA2FC" w14:textId="3393C34D" w:rsidR="00166D72" w:rsidRPr="008773F1" w:rsidRDefault="00B74737" w:rsidP="008773F1">
      <w:pPr>
        <w:tabs>
          <w:tab w:val="left" w:pos="4965"/>
        </w:tabs>
        <w:spacing w:before="240" w:after="100" w:line="240" w:lineRule="auto"/>
        <w:ind w:left="142" w:right="-178"/>
        <w:rPr>
          <w:rFonts w:ascii="Arial Narrow" w:eastAsia="Arial" w:hAnsi="Arial Narrow" w:cs="Arial"/>
          <w:color w:val="3F6228"/>
          <w:sz w:val="32"/>
          <w:szCs w:val="32"/>
        </w:rPr>
      </w:pPr>
      <w:r>
        <w:rPr>
          <w:noProof/>
          <w:lang w:eastAsia="fr-CA"/>
        </w:rPr>
        <mc:AlternateContent>
          <mc:Choice Requires="wps">
            <w:drawing>
              <wp:anchor distT="0" distB="0" distL="114300" distR="114300" simplePos="0" relativeHeight="251674624" behindDoc="1" locked="0" layoutInCell="1" allowOverlap="1" wp14:anchorId="6B7DE227" wp14:editId="1C5EAFBE">
                <wp:simplePos x="0" y="0"/>
                <wp:positionH relativeFrom="page">
                  <wp:align>center</wp:align>
                </wp:positionH>
                <wp:positionV relativeFrom="paragraph">
                  <wp:posOffset>408940</wp:posOffset>
                </wp:positionV>
                <wp:extent cx="6697980" cy="2286000"/>
                <wp:effectExtent l="0" t="0" r="26670" b="19050"/>
                <wp:wrapNone/>
                <wp:docPr id="12" name="Rectangle 12"/>
                <wp:cNvGraphicFramePr/>
                <a:graphic xmlns:a="http://schemas.openxmlformats.org/drawingml/2006/main">
                  <a:graphicData uri="http://schemas.microsoft.com/office/word/2010/wordprocessingShape">
                    <wps:wsp>
                      <wps:cNvSpPr/>
                      <wps:spPr>
                        <a:xfrm>
                          <a:off x="0" y="0"/>
                          <a:ext cx="6697980" cy="2286000"/>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E9C476" w14:textId="77777777" w:rsidR="005C12E2" w:rsidRDefault="005C12E2" w:rsidP="005C12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DE227" id="Rectangle 12" o:spid="_x0000_s1028" style="position:absolute;left:0;text-align:left;margin-left:0;margin-top:32.2pt;width:527.4pt;height:180pt;z-index:-2516418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" fillcolor="#538135 [2409]" strokecolor="#538135 [2409]" strokeweight="1pt">
                <v:textbox>
                  <w:txbxContent>
                    <w:p w14:paraId="28E9C476" w14:textId="77777777" w:rsidR="005C12E2" w:rsidRDefault="005C12E2" w:rsidP="005C12E2">
                      <w:pPr>
                        <w:jc w:val="center"/>
                      </w:pPr>
                    </w:p>
                  </w:txbxContent>
                </v:textbox>
                <w10:wrap anchorx="page"/>
              </v:rect>
            </w:pict>
          </mc:Fallback>
        </mc:AlternateContent>
      </w:r>
      <w:r w:rsidR="00B84C29" w:rsidRPr="008773F1">
        <w:rPr>
          <w:rFonts w:ascii="Arial Narrow" w:hAnsi="Arial Narrow" w:cs="Arial"/>
          <w:b/>
          <w:color w:val="3F6228"/>
          <w:sz w:val="32"/>
          <w:szCs w:val="32"/>
        </w:rPr>
        <w:t>Activités pré</w:t>
      </w:r>
      <w:r w:rsidR="00CC6106" w:rsidRPr="008773F1">
        <w:rPr>
          <w:rFonts w:ascii="Arial Narrow" w:hAnsi="Arial Narrow" w:cs="Arial"/>
          <w:b/>
          <w:color w:val="3F6228"/>
          <w:sz w:val="32"/>
          <w:szCs w:val="32"/>
        </w:rPr>
        <w:t xml:space="preserve">alables </w:t>
      </w:r>
    </w:p>
    <w:p w14:paraId="5E4454A1" w14:textId="3513E131" w:rsidR="000A6A50" w:rsidRDefault="00B74737" w:rsidP="001E6660">
      <w:pPr>
        <w:spacing w:after="120" w:line="240" w:lineRule="auto"/>
        <w:ind w:left="360"/>
        <w:rPr>
          <w:rFonts w:ascii="Arial Narrow" w:hAnsi="Arial Narrow" w:cs="Arial"/>
          <w:b/>
          <w:sz w:val="24"/>
          <w:szCs w:val="24"/>
        </w:rPr>
      </w:pPr>
      <w:r>
        <w:rPr>
          <w:noProof/>
          <w:lang w:eastAsia="fr-CA"/>
        </w:rPr>
        <mc:AlternateContent>
          <mc:Choice Requires="wps">
            <w:drawing>
              <wp:anchor distT="0" distB="0" distL="114300" distR="114300" simplePos="0" relativeHeight="251672576" behindDoc="0" locked="0" layoutInCell="1" allowOverlap="1" wp14:anchorId="1DA55999" wp14:editId="41C9D625">
                <wp:simplePos x="0" y="0"/>
                <wp:positionH relativeFrom="page">
                  <wp:posOffset>629392</wp:posOffset>
                </wp:positionH>
                <wp:positionV relativeFrom="paragraph">
                  <wp:posOffset>118341</wp:posOffset>
                </wp:positionV>
                <wp:extent cx="6519553" cy="2149434"/>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6519553" cy="2149434"/>
                        </a:xfrm>
                        <a:prstGeom prst="rect">
                          <a:avLst/>
                        </a:prstGeom>
                        <a:noFill/>
                        <a:ln w="28575" cmpd="sng">
                          <a:noFill/>
                        </a:ln>
                      </wps:spPr>
                      <wps:txbx>
                        <w:txbxContent>
                          <w:p w14:paraId="5FAC253C" w14:textId="209D1F7E" w:rsidR="0038093B" w:rsidRPr="002F7AF9" w:rsidRDefault="009979D9" w:rsidP="002F7AF9">
                            <w:pPr>
                              <w:pStyle w:val="Paragraphedeliste"/>
                              <w:numPr>
                                <w:ilvl w:val="0"/>
                                <w:numId w:val="1"/>
                              </w:numPr>
                              <w:spacing w:after="100"/>
                              <w:ind w:left="284" w:hanging="284"/>
                              <w:rPr>
                                <w:rFonts w:ascii="Arial Narrow" w:hAnsi="Arial Narrow"/>
                                <w:i/>
                                <w:color w:val="FFFFFF" w:themeColor="background1"/>
                              </w:rPr>
                            </w:pPr>
                            <w:r w:rsidRPr="002F7AF9">
                              <w:rPr>
                                <w:rFonts w:ascii="Arial Narrow" w:hAnsi="Arial Narrow"/>
                                <w:b/>
                                <w:color w:val="FFFFFF" w:themeColor="background1"/>
                              </w:rPr>
                              <w:t>Révisez vos notes et les constats qui ont été retenus lors de l’évaluation finale du projet</w:t>
                            </w:r>
                          </w:p>
                          <w:p w14:paraId="20A57F9A" w14:textId="6E5E4631" w:rsidR="00C333A2" w:rsidRPr="002F7AF9" w:rsidRDefault="009979D9" w:rsidP="002F7AF9">
                            <w:pPr>
                              <w:spacing w:before="100" w:after="100"/>
                              <w:ind w:left="284"/>
                              <w:rPr>
                                <w:rFonts w:ascii="Arial Narrow" w:hAnsi="Arial Narrow"/>
                                <w:b/>
                                <w:color w:val="FFFFFF" w:themeColor="background1"/>
                                <w:sz w:val="20"/>
                              </w:rPr>
                            </w:pPr>
                            <w:r w:rsidRPr="002F7AF9">
                              <w:rPr>
                                <w:rFonts w:ascii="Arial Narrow" w:hAnsi="Arial Narrow"/>
                                <w:color w:val="FFFFFF" w:themeColor="background1"/>
                                <w:sz w:val="20"/>
                              </w:rPr>
                              <w:t>Ceci vous permettra de cibler les changements qui doivent être consolidés, les mécanismes d’adaptation à mettre en place pour éviter les reculs et les pratiques collaboratives qui sont à intégrer dans les opérations courantes de votre équipe.</w:t>
                            </w:r>
                          </w:p>
                          <w:p w14:paraId="533A42FA" w14:textId="798409B4" w:rsidR="0038093B" w:rsidRPr="003B5AD2" w:rsidRDefault="00245914" w:rsidP="002F7AF9">
                            <w:pPr>
                              <w:pStyle w:val="Paragraphedeliste"/>
                              <w:numPr>
                                <w:ilvl w:val="0"/>
                                <w:numId w:val="1"/>
                              </w:numPr>
                              <w:spacing w:before="100" w:after="100"/>
                              <w:ind w:left="284" w:hanging="284"/>
                              <w:rPr>
                                <w:rFonts w:ascii="Arial Narrow" w:hAnsi="Arial Narrow"/>
                                <w:i/>
                                <w:color w:val="FFFFFF" w:themeColor="background1"/>
                              </w:rPr>
                            </w:pPr>
                            <w:r w:rsidRPr="002F7AF9">
                              <w:rPr>
                                <w:rFonts w:ascii="Arial Narrow" w:hAnsi="Arial Narrow"/>
                                <w:b/>
                                <w:color w:val="FFFFFF" w:themeColor="background1"/>
                              </w:rPr>
                              <w:t>Consultez</w:t>
                            </w:r>
                            <w:r w:rsidR="00C16B38" w:rsidRPr="002F7AF9">
                              <w:rPr>
                                <w:rFonts w:ascii="Arial Narrow" w:hAnsi="Arial Narrow"/>
                                <w:b/>
                                <w:color w:val="FFFFFF" w:themeColor="background1"/>
                              </w:rPr>
                              <w:t xml:space="preserve"> l</w:t>
                            </w:r>
                            <w:r w:rsidR="00B74737" w:rsidRPr="002F7AF9">
                              <w:rPr>
                                <w:rFonts w:ascii="Arial Narrow" w:hAnsi="Arial Narrow"/>
                                <w:b/>
                                <w:color w:val="FFFFFF" w:themeColor="background1"/>
                              </w:rPr>
                              <w:t>a présentation</w:t>
                            </w:r>
                            <w:r w:rsidR="00C16B38" w:rsidRPr="002F7AF9">
                              <w:rPr>
                                <w:rFonts w:ascii="Arial Narrow" w:hAnsi="Arial Narrow"/>
                                <w:b/>
                                <w:color w:val="FFFFFF" w:themeColor="background1"/>
                              </w:rPr>
                              <w:t xml:space="preserve"> </w:t>
                            </w:r>
                            <w:hyperlink r:id="rId12" w:history="1">
                              <w:r w:rsidR="00B74737" w:rsidRPr="003B5AD2">
                                <w:rPr>
                                  <w:rStyle w:val="Hyperlien"/>
                                  <w:rFonts w:ascii="Arial Narrow" w:hAnsi="Arial Narrow"/>
                                  <w:b/>
                                  <w:i/>
                                  <w:color w:val="FFFFFF" w:themeColor="background1"/>
                                </w:rPr>
                                <w:t>Comment assurer la pérennité de la collaboration interprofessionnelle (CIP) par le transfert de connaissances? (Chicoine, 2024)</w:t>
                              </w:r>
                            </w:hyperlink>
                            <w:r w:rsidR="002C47CC" w:rsidRPr="003B5AD2">
                              <w:rPr>
                                <w:rStyle w:val="Hyperlien"/>
                                <w:b/>
                                <w:i/>
                                <w:color w:val="FFFFFF" w:themeColor="background1"/>
                              </w:rPr>
                              <w:t xml:space="preserve"> </w:t>
                            </w:r>
                          </w:p>
                          <w:p w14:paraId="66FAE604" w14:textId="52A08C17" w:rsidR="007776DC" w:rsidRPr="002F7AF9" w:rsidRDefault="00B74737" w:rsidP="002F7AF9">
                            <w:pPr>
                              <w:spacing w:before="100" w:after="100"/>
                              <w:ind w:left="284"/>
                              <w:rPr>
                                <w:rFonts w:ascii="Arial Narrow" w:hAnsi="Arial Narrow"/>
                                <w:color w:val="FFFFFF" w:themeColor="background1"/>
                                <w:sz w:val="20"/>
                              </w:rPr>
                            </w:pPr>
                            <w:r w:rsidRPr="002F7AF9">
                              <w:rPr>
                                <w:rFonts w:ascii="Arial Narrow" w:hAnsi="Arial Narrow"/>
                                <w:color w:val="FFFFFF" w:themeColor="background1"/>
                                <w:sz w:val="20"/>
                              </w:rPr>
                              <w:t xml:space="preserve">Cette présentation de Gabrielle Chicoine, chercheuse postdoctorale au St. </w:t>
                            </w:r>
                            <w:proofErr w:type="spellStart"/>
                            <w:r w:rsidRPr="002F7AF9">
                              <w:rPr>
                                <w:rFonts w:ascii="Arial Narrow" w:hAnsi="Arial Narrow"/>
                                <w:color w:val="FFFFFF" w:themeColor="background1"/>
                                <w:sz w:val="20"/>
                              </w:rPr>
                              <w:t>Michael’s</w:t>
                            </w:r>
                            <w:proofErr w:type="spellEnd"/>
                            <w:r w:rsidRPr="002F7AF9">
                              <w:rPr>
                                <w:rFonts w:ascii="Arial Narrow" w:hAnsi="Arial Narrow"/>
                                <w:color w:val="FFFFFF" w:themeColor="background1"/>
                                <w:sz w:val="20"/>
                              </w:rPr>
                              <w:t xml:space="preserve"> Hospital de Toronto, permettra d’approfondir le concept de pérennité des changements et alimentera vos réflexions pour la recherche de stratégies afin d’alimenter le plan de pérennité de votre équipe. Les parties 2 et 3 sont particulièrement intéressantes pour la rencontre à venir.</w:t>
                            </w:r>
                          </w:p>
                          <w:p w14:paraId="2E842A9C" w14:textId="375789DE" w:rsidR="00BA13A5" w:rsidRPr="00ED4AF5" w:rsidRDefault="00BA13A5" w:rsidP="002F7AF9">
                            <w:pPr>
                              <w:pStyle w:val="Paragraphedeliste"/>
                              <w:numPr>
                                <w:ilvl w:val="0"/>
                                <w:numId w:val="1"/>
                              </w:numPr>
                              <w:spacing w:before="100" w:after="100"/>
                              <w:ind w:left="284" w:hanging="284"/>
                              <w:rPr>
                                <w:rFonts w:ascii="Arial Narrow" w:hAnsi="Arial Narrow"/>
                                <w:bCs/>
                                <w:color w:val="FFFFFF" w:themeColor="background1"/>
                                <w:sz w:val="20"/>
                              </w:rPr>
                            </w:pPr>
                            <w:r w:rsidRPr="002F7AF9">
                              <w:rPr>
                                <w:rFonts w:ascii="Arial Narrow" w:hAnsi="Arial Narrow"/>
                                <w:b/>
                                <w:bCs/>
                                <w:color w:val="FFFFFF" w:themeColor="background1"/>
                                <w:sz w:val="20"/>
                              </w:rPr>
                              <w:t xml:space="preserve">Regardez le </w:t>
                            </w:r>
                            <w:hyperlink r:id="rId13" w:history="1">
                              <w:r w:rsidR="0099690E" w:rsidRPr="008541E6">
                                <w:rPr>
                                  <w:rStyle w:val="Hyperlien"/>
                                  <w:rFonts w:ascii="Arial Narrow" w:hAnsi="Arial Narrow"/>
                                  <w:b/>
                                  <w:bCs/>
                                  <w:i/>
                                  <w:color w:val="FFFFFF" w:themeColor="background1"/>
                                  <w:sz w:val="20"/>
                                </w:rPr>
                                <w:t>G</w:t>
                              </w:r>
                              <w:r w:rsidRPr="008541E6">
                                <w:rPr>
                                  <w:rStyle w:val="Hyperlien"/>
                                  <w:rFonts w:ascii="Arial Narrow" w:hAnsi="Arial Narrow"/>
                                  <w:b/>
                                  <w:bCs/>
                                  <w:i/>
                                  <w:color w:val="FFFFFF" w:themeColor="background1"/>
                                  <w:sz w:val="20"/>
                                </w:rPr>
                                <w:t>abarit du plan de pérennité des activités</w:t>
                              </w:r>
                            </w:hyperlink>
                            <w:r w:rsidRPr="002F7AF9">
                              <w:rPr>
                                <w:rFonts w:ascii="Arial Narrow" w:hAnsi="Arial Narrow"/>
                                <w:b/>
                                <w:bCs/>
                                <w:color w:val="FFFFFF" w:themeColor="background1"/>
                                <w:sz w:val="20"/>
                              </w:rPr>
                              <w:t xml:space="preserve"> </w:t>
                            </w:r>
                            <w:r w:rsidRPr="00ED4AF5">
                              <w:rPr>
                                <w:rFonts w:ascii="Arial Narrow" w:hAnsi="Arial Narrow"/>
                                <w:bCs/>
                                <w:color w:val="FFFFFF" w:themeColor="background1"/>
                                <w:sz w:val="20"/>
                              </w:rPr>
                              <w:t>afin de vous familiariser avec les éléments qui seront à documenter.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55999" id="Zone de texte 10" o:spid="_x0000_s1029" type="#_x0000_t202" style="position:absolute;left:0;text-align:left;margin-left:49.55pt;margin-top:9.3pt;width:513.35pt;height:169.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" filled="f" stroked="f" strokeweight="2.25pt">
                <v:textbox>
                  <w:txbxContent>
                    <w:p w14:paraId="5FAC253C" w14:textId="209D1F7E" w:rsidR="0038093B" w:rsidRPr="002F7AF9" w:rsidRDefault="009979D9" w:rsidP="002F7AF9">
                      <w:pPr>
                        <w:pStyle w:val="Paragraphedeliste"/>
                        <w:numPr>
                          <w:ilvl w:val="0"/>
                          <w:numId w:val="1"/>
                        </w:numPr>
                        <w:spacing w:after="100"/>
                        <w:ind w:left="284" w:hanging="284"/>
                        <w:rPr>
                          <w:rFonts w:ascii="Arial Narrow" w:hAnsi="Arial Narrow"/>
                          <w:i/>
                          <w:color w:val="FFFFFF" w:themeColor="background1"/>
                        </w:rPr>
                      </w:pPr>
                      <w:r w:rsidRPr="002F7AF9">
                        <w:rPr>
                          <w:rFonts w:ascii="Arial Narrow" w:hAnsi="Arial Narrow"/>
                          <w:b/>
                          <w:color w:val="FFFFFF" w:themeColor="background1"/>
                        </w:rPr>
                        <w:t>Révisez vos notes et les constats qui ont été retenus lors de l’évaluation finale du projet</w:t>
                      </w:r>
                    </w:p>
                    <w:p w14:paraId="20A57F9A" w14:textId="6E5E4631" w:rsidR="00C333A2" w:rsidRPr="002F7AF9" w:rsidRDefault="009979D9" w:rsidP="002F7AF9">
                      <w:pPr>
                        <w:spacing w:before="100" w:after="100"/>
                        <w:ind w:left="284"/>
                        <w:rPr>
                          <w:rFonts w:ascii="Arial Narrow" w:hAnsi="Arial Narrow"/>
                          <w:b/>
                          <w:color w:val="FFFFFF" w:themeColor="background1"/>
                          <w:sz w:val="20"/>
                        </w:rPr>
                      </w:pPr>
                      <w:r w:rsidRPr="002F7AF9">
                        <w:rPr>
                          <w:rFonts w:ascii="Arial Narrow" w:hAnsi="Arial Narrow"/>
                          <w:color w:val="FFFFFF" w:themeColor="background1"/>
                          <w:sz w:val="20"/>
                        </w:rPr>
                        <w:t>Ceci vous permettra de cibler les changements qui doivent être consolidés, les mécanismes d’adaptation à mettre en place pour éviter les reculs et les pratiques collaboratives qui sont à intégrer dans les opérations courantes de votre équipe.</w:t>
                      </w:r>
                    </w:p>
                    <w:p w14:paraId="533A42FA" w14:textId="798409B4" w:rsidR="0038093B" w:rsidRPr="003B5AD2" w:rsidRDefault="00245914" w:rsidP="002F7AF9">
                      <w:pPr>
                        <w:pStyle w:val="Paragraphedeliste"/>
                        <w:numPr>
                          <w:ilvl w:val="0"/>
                          <w:numId w:val="1"/>
                        </w:numPr>
                        <w:spacing w:before="100" w:after="100"/>
                        <w:ind w:left="284" w:hanging="284"/>
                        <w:rPr>
                          <w:rFonts w:ascii="Arial Narrow" w:hAnsi="Arial Narrow"/>
                          <w:i/>
                          <w:color w:val="FFFFFF" w:themeColor="background1"/>
                        </w:rPr>
                      </w:pPr>
                      <w:r w:rsidRPr="002F7AF9">
                        <w:rPr>
                          <w:rFonts w:ascii="Arial Narrow" w:hAnsi="Arial Narrow"/>
                          <w:b/>
                          <w:color w:val="FFFFFF" w:themeColor="background1"/>
                        </w:rPr>
                        <w:t>Consultez</w:t>
                      </w:r>
                      <w:r w:rsidR="00C16B38" w:rsidRPr="002F7AF9">
                        <w:rPr>
                          <w:rFonts w:ascii="Arial Narrow" w:hAnsi="Arial Narrow"/>
                          <w:b/>
                          <w:color w:val="FFFFFF" w:themeColor="background1"/>
                        </w:rPr>
                        <w:t xml:space="preserve"> l</w:t>
                      </w:r>
                      <w:r w:rsidR="00B74737" w:rsidRPr="002F7AF9">
                        <w:rPr>
                          <w:rFonts w:ascii="Arial Narrow" w:hAnsi="Arial Narrow"/>
                          <w:b/>
                          <w:color w:val="FFFFFF" w:themeColor="background1"/>
                        </w:rPr>
                        <w:t>a présentation</w:t>
                      </w:r>
                      <w:r w:rsidR="00C16B38" w:rsidRPr="002F7AF9">
                        <w:rPr>
                          <w:rFonts w:ascii="Arial Narrow" w:hAnsi="Arial Narrow"/>
                          <w:b/>
                          <w:color w:val="FFFFFF" w:themeColor="background1"/>
                        </w:rPr>
                        <w:t xml:space="preserve"> </w:t>
                      </w:r>
                      <w:hyperlink r:id="rId14" w:history="1">
                        <w:r w:rsidR="00B74737" w:rsidRPr="003B5AD2">
                          <w:rPr>
                            <w:rStyle w:val="Hyperlien"/>
                            <w:rFonts w:ascii="Arial Narrow" w:hAnsi="Arial Narrow"/>
                            <w:b/>
                            <w:i/>
                            <w:color w:val="FFFFFF" w:themeColor="background1"/>
                          </w:rPr>
                          <w:t>Comment assurer la pérennité de la collaboration interprofessionnelle (CIP) par le transfert de connaissances? (Chicoine, 2024)</w:t>
                        </w:r>
                      </w:hyperlink>
                      <w:r w:rsidR="002C47CC" w:rsidRPr="003B5AD2">
                        <w:rPr>
                          <w:rStyle w:val="Hyperlien"/>
                          <w:b/>
                          <w:i/>
                          <w:color w:val="FFFFFF" w:themeColor="background1"/>
                        </w:rPr>
                        <w:t xml:space="preserve"> </w:t>
                      </w:r>
                    </w:p>
                    <w:p w14:paraId="66FAE604" w14:textId="52A08C17" w:rsidR="007776DC" w:rsidRPr="002F7AF9" w:rsidRDefault="00B74737" w:rsidP="002F7AF9">
                      <w:pPr>
                        <w:spacing w:before="100" w:after="100"/>
                        <w:ind w:left="284"/>
                        <w:rPr>
                          <w:rFonts w:ascii="Arial Narrow" w:hAnsi="Arial Narrow"/>
                          <w:color w:val="FFFFFF" w:themeColor="background1"/>
                          <w:sz w:val="20"/>
                        </w:rPr>
                      </w:pPr>
                      <w:r w:rsidRPr="002F7AF9">
                        <w:rPr>
                          <w:rFonts w:ascii="Arial Narrow" w:hAnsi="Arial Narrow"/>
                          <w:color w:val="FFFFFF" w:themeColor="background1"/>
                          <w:sz w:val="20"/>
                        </w:rPr>
                        <w:t xml:space="preserve">Cette présentation de Gabrielle Chicoine, chercheuse postdoctorale au St. </w:t>
                      </w:r>
                      <w:proofErr w:type="spellStart"/>
                      <w:r w:rsidRPr="002F7AF9">
                        <w:rPr>
                          <w:rFonts w:ascii="Arial Narrow" w:hAnsi="Arial Narrow"/>
                          <w:color w:val="FFFFFF" w:themeColor="background1"/>
                          <w:sz w:val="20"/>
                        </w:rPr>
                        <w:t>Michael’s</w:t>
                      </w:r>
                      <w:proofErr w:type="spellEnd"/>
                      <w:r w:rsidRPr="002F7AF9">
                        <w:rPr>
                          <w:rFonts w:ascii="Arial Narrow" w:hAnsi="Arial Narrow"/>
                          <w:color w:val="FFFFFF" w:themeColor="background1"/>
                          <w:sz w:val="20"/>
                        </w:rPr>
                        <w:t xml:space="preserve"> Hospital de Toronto, permettra d’approfondir le concept de pérennité des changements et alimentera vos réflexions pour la recherche de stratégies afin d’alimenter le plan de pérennité de votre équipe. Les parties 2 et 3 sont particulièrement intéressantes pour la rencontre à venir.</w:t>
                      </w:r>
                    </w:p>
                    <w:p w14:paraId="2E842A9C" w14:textId="375789DE" w:rsidR="00BA13A5" w:rsidRPr="00ED4AF5" w:rsidRDefault="00BA13A5" w:rsidP="002F7AF9">
                      <w:pPr>
                        <w:pStyle w:val="Paragraphedeliste"/>
                        <w:numPr>
                          <w:ilvl w:val="0"/>
                          <w:numId w:val="1"/>
                        </w:numPr>
                        <w:spacing w:before="100" w:after="100"/>
                        <w:ind w:left="284" w:hanging="284"/>
                        <w:rPr>
                          <w:rFonts w:ascii="Arial Narrow" w:hAnsi="Arial Narrow"/>
                          <w:bCs/>
                          <w:color w:val="FFFFFF" w:themeColor="background1"/>
                          <w:sz w:val="20"/>
                        </w:rPr>
                      </w:pPr>
                      <w:r w:rsidRPr="002F7AF9">
                        <w:rPr>
                          <w:rFonts w:ascii="Arial Narrow" w:hAnsi="Arial Narrow"/>
                          <w:b/>
                          <w:bCs/>
                          <w:color w:val="FFFFFF" w:themeColor="background1"/>
                          <w:sz w:val="20"/>
                        </w:rPr>
                        <w:t xml:space="preserve">Regardez le </w:t>
                      </w:r>
                      <w:hyperlink r:id="rId15" w:history="1">
                        <w:r w:rsidR="0099690E" w:rsidRPr="008541E6">
                          <w:rPr>
                            <w:rStyle w:val="Hyperlien"/>
                            <w:rFonts w:ascii="Arial Narrow" w:hAnsi="Arial Narrow"/>
                            <w:b/>
                            <w:bCs/>
                            <w:i/>
                            <w:color w:val="FFFFFF" w:themeColor="background1"/>
                            <w:sz w:val="20"/>
                          </w:rPr>
                          <w:t>G</w:t>
                        </w:r>
                        <w:r w:rsidRPr="008541E6">
                          <w:rPr>
                            <w:rStyle w:val="Hyperlien"/>
                            <w:rFonts w:ascii="Arial Narrow" w:hAnsi="Arial Narrow"/>
                            <w:b/>
                            <w:bCs/>
                            <w:i/>
                            <w:color w:val="FFFFFF" w:themeColor="background1"/>
                            <w:sz w:val="20"/>
                          </w:rPr>
                          <w:t>abarit du plan de pérennité des activités</w:t>
                        </w:r>
                      </w:hyperlink>
                      <w:r w:rsidRPr="002F7AF9">
                        <w:rPr>
                          <w:rFonts w:ascii="Arial Narrow" w:hAnsi="Arial Narrow"/>
                          <w:b/>
                          <w:bCs/>
                          <w:color w:val="FFFFFF" w:themeColor="background1"/>
                          <w:sz w:val="20"/>
                        </w:rPr>
                        <w:t xml:space="preserve"> </w:t>
                      </w:r>
                      <w:r w:rsidRPr="00ED4AF5">
                        <w:rPr>
                          <w:rFonts w:ascii="Arial Narrow" w:hAnsi="Arial Narrow"/>
                          <w:bCs/>
                          <w:color w:val="FFFFFF" w:themeColor="background1"/>
                          <w:sz w:val="20"/>
                        </w:rPr>
                        <w:t>afin de vous familiariser avec les éléments qui seront à documenter.</w:t>
                      </w:r>
                    </w:p>
                  </w:txbxContent>
                </v:textbox>
                <w10:wrap anchorx="page"/>
              </v:shape>
            </w:pict>
          </mc:Fallback>
        </mc:AlternateContent>
      </w:r>
    </w:p>
    <w:p w14:paraId="0D0B940D" w14:textId="679A8660" w:rsidR="000A6A50" w:rsidRDefault="000A6A50" w:rsidP="001E6660">
      <w:pPr>
        <w:spacing w:after="120" w:line="240" w:lineRule="auto"/>
        <w:ind w:left="360"/>
        <w:rPr>
          <w:rFonts w:ascii="Arial Narrow" w:hAnsi="Arial Narrow" w:cs="Arial"/>
          <w:b/>
          <w:sz w:val="24"/>
          <w:szCs w:val="24"/>
        </w:rPr>
      </w:pPr>
    </w:p>
    <w:p w14:paraId="0E27B00A" w14:textId="05EB16B3" w:rsidR="000A6A50" w:rsidRDefault="000A6A50" w:rsidP="001E6660">
      <w:pPr>
        <w:spacing w:after="120" w:line="240" w:lineRule="auto"/>
        <w:ind w:left="360"/>
        <w:rPr>
          <w:rFonts w:ascii="Arial Narrow" w:hAnsi="Arial Narrow" w:cs="Arial"/>
          <w:b/>
          <w:sz w:val="24"/>
          <w:szCs w:val="24"/>
        </w:rPr>
      </w:pPr>
    </w:p>
    <w:p w14:paraId="60061E4C" w14:textId="24B38650" w:rsidR="000A6A50" w:rsidRDefault="000A6A50" w:rsidP="001E6660">
      <w:pPr>
        <w:spacing w:after="120" w:line="240" w:lineRule="auto"/>
        <w:ind w:left="360"/>
        <w:rPr>
          <w:rFonts w:ascii="Arial Narrow" w:hAnsi="Arial Narrow" w:cs="Arial"/>
          <w:b/>
          <w:sz w:val="24"/>
          <w:szCs w:val="24"/>
        </w:rPr>
      </w:pPr>
    </w:p>
    <w:p w14:paraId="44EAFD9C" w14:textId="011FCDBE" w:rsidR="000A6A50" w:rsidRDefault="000A6A50" w:rsidP="001E6660">
      <w:pPr>
        <w:spacing w:after="120" w:line="240" w:lineRule="auto"/>
        <w:ind w:left="360"/>
        <w:rPr>
          <w:rFonts w:ascii="Arial Narrow" w:hAnsi="Arial Narrow" w:cs="Arial"/>
          <w:b/>
          <w:sz w:val="24"/>
          <w:szCs w:val="24"/>
        </w:rPr>
      </w:pPr>
    </w:p>
    <w:p w14:paraId="4B94D5A5" w14:textId="76ED48E2" w:rsidR="000A6A50" w:rsidRDefault="000A6A50" w:rsidP="001E6660">
      <w:pPr>
        <w:spacing w:after="120" w:line="240" w:lineRule="auto"/>
        <w:ind w:left="360"/>
        <w:rPr>
          <w:rFonts w:ascii="Arial Narrow" w:hAnsi="Arial Narrow" w:cs="Arial"/>
          <w:b/>
          <w:sz w:val="24"/>
          <w:szCs w:val="24"/>
        </w:rPr>
      </w:pPr>
    </w:p>
    <w:p w14:paraId="3DEEC669" w14:textId="3BAE7432" w:rsidR="000A6A50" w:rsidRDefault="000A6A50" w:rsidP="001E6660">
      <w:pPr>
        <w:spacing w:after="120" w:line="240" w:lineRule="auto"/>
        <w:ind w:left="360"/>
        <w:rPr>
          <w:rFonts w:ascii="Arial Narrow" w:hAnsi="Arial Narrow" w:cs="Arial"/>
          <w:b/>
          <w:sz w:val="24"/>
          <w:szCs w:val="24"/>
        </w:rPr>
      </w:pPr>
    </w:p>
    <w:p w14:paraId="45FB0818" w14:textId="6DDAD29F" w:rsidR="000A6A50" w:rsidRDefault="000A6A50" w:rsidP="001E6660">
      <w:pPr>
        <w:spacing w:after="120" w:line="240" w:lineRule="auto"/>
        <w:ind w:left="360"/>
        <w:rPr>
          <w:rFonts w:ascii="Arial Narrow" w:hAnsi="Arial Narrow" w:cs="Arial"/>
          <w:b/>
          <w:sz w:val="24"/>
          <w:szCs w:val="24"/>
        </w:rPr>
      </w:pPr>
    </w:p>
    <w:p w14:paraId="2A98CA55" w14:textId="085CC73A" w:rsidR="004824C6" w:rsidRDefault="002F7AF9" w:rsidP="001E6660">
      <w:pPr>
        <w:spacing w:after="120" w:line="240" w:lineRule="auto"/>
        <w:ind w:left="360"/>
        <w:rPr>
          <w:rFonts w:ascii="Arial Narrow" w:hAnsi="Arial Narrow" w:cs="Arial"/>
          <w:b/>
          <w:sz w:val="24"/>
          <w:szCs w:val="24"/>
        </w:rPr>
      </w:pPr>
      <w:r>
        <w:rPr>
          <w:rFonts w:ascii="Arial Narrow" w:hAnsi="Arial Narrow" w:cs="Arial"/>
          <w:b/>
          <w:bCs/>
          <w:noProof/>
          <w:color w:val="3F6228"/>
          <w:sz w:val="32"/>
          <w:szCs w:val="32"/>
          <w:lang w:eastAsia="fr-CA"/>
        </w:rPr>
        <w:drawing>
          <wp:anchor distT="0" distB="0" distL="114300" distR="114300" simplePos="0" relativeHeight="251708416" behindDoc="1" locked="0" layoutInCell="1" allowOverlap="1" wp14:anchorId="79A1EE2B" wp14:editId="250FBBBA">
            <wp:simplePos x="0" y="0"/>
            <wp:positionH relativeFrom="page">
              <wp:posOffset>3113405</wp:posOffset>
            </wp:positionH>
            <wp:positionV relativeFrom="paragraph">
              <wp:posOffset>457390</wp:posOffset>
            </wp:positionV>
            <wp:extent cx="1377538" cy="265995"/>
            <wp:effectExtent l="0" t="0" r="0" b="127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77538" cy="265995"/>
                    </a:xfrm>
                    <a:prstGeom prst="rect">
                      <a:avLst/>
                    </a:prstGeom>
                  </pic:spPr>
                </pic:pic>
              </a:graphicData>
            </a:graphic>
            <wp14:sizeRelV relativeFrom="margin">
              <wp14:pctHeight>0</wp14:pctHeight>
            </wp14:sizeRelV>
          </wp:anchor>
        </w:drawing>
      </w:r>
      <w:r>
        <w:rPr>
          <w:rFonts w:ascii="Arial Narrow" w:hAnsi="Arial Narrow" w:cs="Arial"/>
          <w:b/>
          <w:sz w:val="24"/>
          <w:szCs w:val="24"/>
        </w:rPr>
        <w:br/>
      </w:r>
    </w:p>
    <w:p w14:paraId="49221FA3" w14:textId="1DF8F4E6" w:rsidR="00B84C29" w:rsidRPr="00FF42B6" w:rsidRDefault="00FF42B6" w:rsidP="002F7AF9">
      <w:pPr>
        <w:spacing w:after="120" w:line="240" w:lineRule="auto"/>
        <w:rPr>
          <w:rFonts w:ascii="Arial Narrow" w:hAnsi="Arial Narrow" w:cs="Arial"/>
          <w:b/>
          <w:noProof/>
          <w:color w:val="3F6228"/>
          <w:sz w:val="32"/>
          <w:szCs w:val="32"/>
          <w:lang w:eastAsia="fr-CA"/>
        </w:rPr>
      </w:pPr>
      <w:r w:rsidRPr="006214ED">
        <w:rPr>
          <w:rFonts w:ascii="Arial Narrow" w:hAnsi="Arial Narrow" w:cs="Arial"/>
          <w:b/>
          <w:noProof/>
          <w:color w:val="3F6228"/>
          <w:sz w:val="32"/>
          <w:szCs w:val="32"/>
          <w:lang w:eastAsia="fr-CA"/>
        </w:rPr>
        <w:lastRenderedPageBreak/>
        <mc:AlternateContent>
          <mc:Choice Requires="wps">
            <w:drawing>
              <wp:anchor distT="0" distB="0" distL="114300" distR="114300" simplePos="0" relativeHeight="251676672" behindDoc="1" locked="0" layoutInCell="1" allowOverlap="1" wp14:anchorId="5DC542BB" wp14:editId="45F33304">
                <wp:simplePos x="0" y="0"/>
                <wp:positionH relativeFrom="page">
                  <wp:align>center</wp:align>
                </wp:positionH>
                <wp:positionV relativeFrom="paragraph">
                  <wp:posOffset>-215458</wp:posOffset>
                </wp:positionV>
                <wp:extent cx="7108166" cy="1925320"/>
                <wp:effectExtent l="0" t="0" r="17145" b="17780"/>
                <wp:wrapNone/>
                <wp:docPr id="13" name="Rectangle 13"/>
                <wp:cNvGraphicFramePr/>
                <a:graphic xmlns:a="http://schemas.openxmlformats.org/drawingml/2006/main">
                  <a:graphicData uri="http://schemas.microsoft.com/office/word/2010/wordprocessingShape">
                    <wps:wsp>
                      <wps:cNvSpPr/>
                      <wps:spPr>
                        <a:xfrm>
                          <a:off x="0" y="0"/>
                          <a:ext cx="7108166" cy="1925320"/>
                        </a:xfrm>
                        <a:prstGeom prst="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6CEAF" id="Rectangle 13" o:spid="_x0000_s1026" style="position:absolute;margin-left:0;margin-top:-16.95pt;width:559.7pt;height:151.6pt;z-index:-2516398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" fillcolor="#e2efd9 [665]" strokecolor="#c5e0b3 [1305]" strokeweight="1pt">
                <w10:wrap anchorx="page"/>
              </v:rect>
            </w:pict>
          </mc:Fallback>
        </mc:AlternateContent>
      </w:r>
      <w:r w:rsidR="00282817">
        <w:rPr>
          <w:noProof/>
          <w:lang w:eastAsia="fr-CA"/>
        </w:rPr>
        <mc:AlternateContent>
          <mc:Choice Requires="wps">
            <w:drawing>
              <wp:anchor distT="0" distB="0" distL="114300" distR="114300" simplePos="0" relativeHeight="251666432" behindDoc="0" locked="0" layoutInCell="1" allowOverlap="1" wp14:anchorId="276B0A9F" wp14:editId="1E577A6B">
                <wp:simplePos x="0" y="0"/>
                <wp:positionH relativeFrom="column">
                  <wp:posOffset>4357601</wp:posOffset>
                </wp:positionH>
                <wp:positionV relativeFrom="paragraph">
                  <wp:posOffset>6870</wp:posOffset>
                </wp:positionV>
                <wp:extent cx="2209800" cy="1489363"/>
                <wp:effectExtent l="0" t="0" r="19050" b="15875"/>
                <wp:wrapNone/>
                <wp:docPr id="7" name="Rectangle 7"/>
                <wp:cNvGraphicFramePr/>
                <a:graphic xmlns:a="http://schemas.openxmlformats.org/drawingml/2006/main">
                  <a:graphicData uri="http://schemas.microsoft.com/office/word/2010/wordprocessingShape">
                    <wps:wsp>
                      <wps:cNvSpPr/>
                      <wps:spPr>
                        <a:xfrm>
                          <a:off x="0" y="0"/>
                          <a:ext cx="2209800" cy="1489363"/>
                        </a:xfrm>
                        <a:prstGeom prst="rect">
                          <a:avLst/>
                        </a:prstGeom>
                        <a:solidFill>
                          <a:schemeClr val="accent6">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D95E76" w14:textId="77777777" w:rsidR="009F0408" w:rsidRDefault="009F0408" w:rsidP="009F04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B0A9F" id="Rectangle 7" o:spid="_x0000_s1030" style="position:absolute;margin-left:343.1pt;margin-top:.55pt;width:174pt;height:1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" fillcolor="#538135 [2409]" strokecolor="black [3213]" strokeweight="1.5pt">
                <v:textbox>
                  <w:txbxContent>
                    <w:p w14:paraId="7ED95E76" w14:textId="77777777" w:rsidR="009F0408" w:rsidRDefault="009F0408" w:rsidP="009F0408">
                      <w:pPr>
                        <w:jc w:val="center"/>
                      </w:pPr>
                    </w:p>
                  </w:txbxContent>
                </v:textbox>
              </v:rect>
            </w:pict>
          </mc:Fallback>
        </mc:AlternateContent>
      </w:r>
      <w:r w:rsidR="00282817">
        <w:rPr>
          <w:noProof/>
          <w:lang w:eastAsia="fr-CA"/>
        </w:rPr>
        <mc:AlternateContent>
          <mc:Choice Requires="wps">
            <w:drawing>
              <wp:anchor distT="0" distB="0" distL="114300" distR="114300" simplePos="0" relativeHeight="251668480" behindDoc="0" locked="0" layoutInCell="1" allowOverlap="1" wp14:anchorId="3AA1E086" wp14:editId="3719A7AE">
                <wp:simplePos x="0" y="0"/>
                <wp:positionH relativeFrom="margin">
                  <wp:posOffset>4371455</wp:posOffset>
                </wp:positionH>
                <wp:positionV relativeFrom="paragraph">
                  <wp:posOffset>6870</wp:posOffset>
                </wp:positionV>
                <wp:extent cx="2240280" cy="142009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2240280" cy="1420090"/>
                        </a:xfrm>
                        <a:prstGeom prst="rect">
                          <a:avLst/>
                        </a:prstGeom>
                        <a:noFill/>
                        <a:ln w="28575" cmpd="sng">
                          <a:noFill/>
                        </a:ln>
                      </wps:spPr>
                      <wps:txbx>
                        <w:txbxContent>
                          <w:p w14:paraId="07061A4F" w14:textId="5A1E8D0E" w:rsidR="00EF793B" w:rsidRPr="00EF793B" w:rsidRDefault="00B74737" w:rsidP="00B74737">
                            <w:pPr>
                              <w:spacing w:before="120" w:after="120" w:line="240" w:lineRule="auto"/>
                              <w:jc w:val="center"/>
                              <w:rPr>
                                <w:rFonts w:ascii="Arial Narrow" w:hAnsi="Arial Narrow" w:cs="Arial"/>
                                <w:b/>
                                <w:color w:val="FFFFFF" w:themeColor="background1"/>
                                <w:sz w:val="24"/>
                                <w:szCs w:val="24"/>
                                <w:u w:val="single"/>
                              </w:rPr>
                            </w:pPr>
                            <w:r>
                              <w:rPr>
                                <w:rFonts w:ascii="Arial Narrow" w:hAnsi="Arial Narrow" w:cs="Arial"/>
                                <w:b/>
                                <w:color w:val="FFFFFF" w:themeColor="background1"/>
                                <w:sz w:val="24"/>
                                <w:szCs w:val="24"/>
                                <w:u w:val="single"/>
                              </w:rPr>
                              <w:t>Pérennité</w:t>
                            </w:r>
                          </w:p>
                          <w:p w14:paraId="6B9514E8" w14:textId="61F7B250" w:rsidR="009F0408" w:rsidRPr="00DF7DA3" w:rsidRDefault="00B74737" w:rsidP="00282817">
                            <w:pPr>
                              <w:spacing w:after="0" w:line="276" w:lineRule="auto"/>
                              <w:jc w:val="center"/>
                              <w:rPr>
                                <w:rFonts w:ascii="Arial Narrow" w:hAnsi="Arial Narrow"/>
                                <w:b/>
                                <w:color w:val="FFFFFF" w:themeColor="background1"/>
                              </w:rPr>
                            </w:pPr>
                            <w:r w:rsidRPr="00DF7DA3">
                              <w:rPr>
                                <w:rFonts w:ascii="Arial Narrow" w:hAnsi="Arial Narrow" w:cs="Arial"/>
                                <w:iCs/>
                                <w:color w:val="FFFFFF" w:themeColor="background1"/>
                                <w:szCs w:val="24"/>
                              </w:rPr>
                              <w:t>Capacité d’un changement ou d’une pratique à se maintenir dans le temps, à s’adapter au besoin et à continuer à générer des bénéfices pour les i</w:t>
                            </w:r>
                            <w:r w:rsidR="00282817" w:rsidRPr="00DF7DA3">
                              <w:rPr>
                                <w:rFonts w:ascii="Arial Narrow" w:hAnsi="Arial Narrow" w:cs="Arial"/>
                                <w:iCs/>
                                <w:color w:val="FFFFFF" w:themeColor="background1"/>
                                <w:szCs w:val="24"/>
                              </w:rPr>
                              <w:t>nd</w:t>
                            </w:r>
                            <w:r w:rsidRPr="00DF7DA3">
                              <w:rPr>
                                <w:rFonts w:ascii="Arial Narrow" w:hAnsi="Arial Narrow" w:cs="Arial"/>
                                <w:iCs/>
                                <w:color w:val="FFFFFF" w:themeColor="background1"/>
                                <w:szCs w:val="24"/>
                              </w:rPr>
                              <w:t>i</w:t>
                            </w:r>
                            <w:r w:rsidR="00282817" w:rsidRPr="00DF7DA3">
                              <w:rPr>
                                <w:rFonts w:ascii="Arial Narrow" w:hAnsi="Arial Narrow" w:cs="Arial"/>
                                <w:iCs/>
                                <w:color w:val="FFFFFF" w:themeColor="background1"/>
                                <w:szCs w:val="24"/>
                              </w:rPr>
                              <w:t>vi</w:t>
                            </w:r>
                            <w:r w:rsidRPr="00DF7DA3">
                              <w:rPr>
                                <w:rFonts w:ascii="Arial Narrow" w:hAnsi="Arial Narrow" w:cs="Arial"/>
                                <w:iCs/>
                                <w:color w:val="FFFFFF" w:themeColor="background1"/>
                                <w:szCs w:val="24"/>
                              </w:rPr>
                              <w:t>dus et le système.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1E086" id="Zone de texte 8" o:spid="_x0000_s1031" type="#_x0000_t202" style="position:absolute;margin-left:344.2pt;margin-top:.55pt;width:176.4pt;height:111.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" filled="f" stroked="f" strokeweight="2.25pt">
                <v:textbox>
                  <w:txbxContent>
                    <w:p w14:paraId="07061A4F" w14:textId="5A1E8D0E" w:rsidR="00EF793B" w:rsidRPr="00EF793B" w:rsidRDefault="00B74737" w:rsidP="00B74737">
                      <w:pPr>
                        <w:spacing w:before="120" w:after="120" w:line="240" w:lineRule="auto"/>
                        <w:jc w:val="center"/>
                        <w:rPr>
                          <w:rFonts w:ascii="Arial Narrow" w:hAnsi="Arial Narrow" w:cs="Arial"/>
                          <w:b/>
                          <w:color w:val="FFFFFF" w:themeColor="background1"/>
                          <w:sz w:val="24"/>
                          <w:szCs w:val="24"/>
                          <w:u w:val="single"/>
                        </w:rPr>
                      </w:pPr>
                      <w:r>
                        <w:rPr>
                          <w:rFonts w:ascii="Arial Narrow" w:hAnsi="Arial Narrow" w:cs="Arial"/>
                          <w:b/>
                          <w:color w:val="FFFFFF" w:themeColor="background1"/>
                          <w:sz w:val="24"/>
                          <w:szCs w:val="24"/>
                          <w:u w:val="single"/>
                        </w:rPr>
                        <w:t>Pérennité</w:t>
                      </w:r>
                    </w:p>
                    <w:p w14:paraId="6B9514E8" w14:textId="61F7B250" w:rsidR="009F0408" w:rsidRPr="00DF7DA3" w:rsidRDefault="00B74737" w:rsidP="00282817">
                      <w:pPr>
                        <w:spacing w:after="0" w:line="276" w:lineRule="auto"/>
                        <w:jc w:val="center"/>
                        <w:rPr>
                          <w:rFonts w:ascii="Arial Narrow" w:hAnsi="Arial Narrow"/>
                          <w:b/>
                          <w:color w:val="FFFFFF" w:themeColor="background1"/>
                        </w:rPr>
                      </w:pPr>
                      <w:r w:rsidRPr="00DF7DA3">
                        <w:rPr>
                          <w:rFonts w:ascii="Arial Narrow" w:hAnsi="Arial Narrow" w:cs="Arial"/>
                          <w:iCs/>
                          <w:color w:val="FFFFFF" w:themeColor="background1"/>
                          <w:szCs w:val="24"/>
                        </w:rPr>
                        <w:t>Capacité d’un changement ou d’une pratique à se maintenir dans le temps, à s’adapter au besoin et à continuer à générer des bénéfices pour les i</w:t>
                      </w:r>
                      <w:r w:rsidR="00282817" w:rsidRPr="00DF7DA3">
                        <w:rPr>
                          <w:rFonts w:ascii="Arial Narrow" w:hAnsi="Arial Narrow" w:cs="Arial"/>
                          <w:iCs/>
                          <w:color w:val="FFFFFF" w:themeColor="background1"/>
                          <w:szCs w:val="24"/>
                        </w:rPr>
                        <w:t>nd</w:t>
                      </w:r>
                      <w:r w:rsidRPr="00DF7DA3">
                        <w:rPr>
                          <w:rFonts w:ascii="Arial Narrow" w:hAnsi="Arial Narrow" w:cs="Arial"/>
                          <w:iCs/>
                          <w:color w:val="FFFFFF" w:themeColor="background1"/>
                          <w:szCs w:val="24"/>
                        </w:rPr>
                        <w:t>i</w:t>
                      </w:r>
                      <w:r w:rsidR="00282817" w:rsidRPr="00DF7DA3">
                        <w:rPr>
                          <w:rFonts w:ascii="Arial Narrow" w:hAnsi="Arial Narrow" w:cs="Arial"/>
                          <w:iCs/>
                          <w:color w:val="FFFFFF" w:themeColor="background1"/>
                          <w:szCs w:val="24"/>
                        </w:rPr>
                        <w:t>vi</w:t>
                      </w:r>
                      <w:r w:rsidRPr="00DF7DA3">
                        <w:rPr>
                          <w:rFonts w:ascii="Arial Narrow" w:hAnsi="Arial Narrow" w:cs="Arial"/>
                          <w:iCs/>
                          <w:color w:val="FFFFFF" w:themeColor="background1"/>
                          <w:szCs w:val="24"/>
                        </w:rPr>
                        <w:t>dus et le système.</w:t>
                      </w:r>
                    </w:p>
                  </w:txbxContent>
                </v:textbox>
                <w10:wrap anchorx="margin"/>
              </v:shape>
            </w:pict>
          </mc:Fallback>
        </mc:AlternateContent>
      </w:r>
      <w:r w:rsidR="004824C6">
        <w:rPr>
          <w:rFonts w:ascii="Arial Narrow" w:hAnsi="Arial Narrow" w:cs="Arial"/>
          <w:b/>
          <w:noProof/>
          <w:color w:val="3F6228"/>
          <w:sz w:val="32"/>
          <w:szCs w:val="32"/>
          <w:lang w:eastAsia="fr-CA"/>
        </w:rPr>
        <w:t xml:space="preserve">Pourquoi </w:t>
      </w:r>
      <w:r w:rsidR="00B74737">
        <w:rPr>
          <w:rFonts w:ascii="Arial Narrow" w:hAnsi="Arial Narrow" w:cs="Arial"/>
          <w:b/>
          <w:noProof/>
          <w:color w:val="3F6228"/>
          <w:sz w:val="32"/>
          <w:szCs w:val="32"/>
          <w:lang w:eastAsia="fr-CA"/>
        </w:rPr>
        <w:t>cette étape est-elle cruciale</w:t>
      </w:r>
      <w:r w:rsidR="004824C6">
        <w:rPr>
          <w:rFonts w:ascii="Arial Narrow" w:hAnsi="Arial Narrow" w:cs="Arial"/>
          <w:b/>
          <w:noProof/>
          <w:color w:val="3F6228"/>
          <w:sz w:val="32"/>
          <w:szCs w:val="32"/>
          <w:lang w:eastAsia="fr-CA"/>
        </w:rPr>
        <w:t>?</w:t>
      </w:r>
    </w:p>
    <w:p w14:paraId="5E69D9F6" w14:textId="7F711829" w:rsidR="004824C6" w:rsidRPr="00B74737" w:rsidRDefault="00B74737" w:rsidP="00B74737">
      <w:pPr>
        <w:spacing w:before="100" w:after="100"/>
        <w:ind w:right="3366"/>
        <w:rPr>
          <w:rFonts w:ascii="Arial Narrow" w:hAnsi="Arial Narrow"/>
        </w:rPr>
      </w:pPr>
      <w:r>
        <w:rPr>
          <w:rFonts w:ascii="Arial Narrow" w:hAnsi="Arial Narrow"/>
        </w:rPr>
        <w:t xml:space="preserve">Les efforts investis dans la démarche doivent maintenant se traduire par des pratiques qui perdurent. La pérennité ne consiste pas seulement à maintenir les acquis, elle </w:t>
      </w:r>
      <w:r w:rsidR="0099690E">
        <w:rPr>
          <w:rFonts w:ascii="Arial Narrow" w:hAnsi="Arial Narrow"/>
        </w:rPr>
        <w:t>suppose</w:t>
      </w:r>
      <w:r>
        <w:rPr>
          <w:rFonts w:ascii="Arial Narrow" w:hAnsi="Arial Narrow"/>
        </w:rPr>
        <w:t xml:space="preserve"> d’intégrer les nouveaux comportements et pratiques dans les opérations courantes de l’équipe, de prévoir des mécanismes d’adaptation et de répéter le cycle d’amélioration continue. Cette étape marque le passage d’une initiative ponctuelle à une pratique durable enracinée dans la culture de collaboration interprofessionnelle.</w:t>
      </w:r>
    </w:p>
    <w:p w14:paraId="0D215355" w14:textId="350C39BF" w:rsidR="004824C6" w:rsidRDefault="004824C6" w:rsidP="004824C6">
      <w:pPr>
        <w:spacing w:line="240" w:lineRule="auto"/>
        <w:ind w:right="4644"/>
        <w:rPr>
          <w:rFonts w:ascii="Arial Narrow" w:hAnsi="Arial Narrow" w:cs="Arial"/>
          <w:b/>
          <w:color w:val="3F6228"/>
          <w:sz w:val="10"/>
          <w:szCs w:val="10"/>
        </w:rPr>
      </w:pPr>
    </w:p>
    <w:p w14:paraId="51EF288A" w14:textId="77777777" w:rsidR="00FF42B6" w:rsidRDefault="00FF42B6" w:rsidP="004824C6">
      <w:pPr>
        <w:spacing w:line="240" w:lineRule="auto"/>
        <w:ind w:right="4644"/>
        <w:rPr>
          <w:rFonts w:ascii="Arial Narrow" w:hAnsi="Arial Narrow" w:cs="Arial"/>
          <w:b/>
          <w:color w:val="3F6228"/>
          <w:sz w:val="2"/>
          <w:szCs w:val="2"/>
        </w:rPr>
      </w:pPr>
    </w:p>
    <w:p w14:paraId="30285911" w14:textId="77777777" w:rsidR="00FF42B6" w:rsidRDefault="00FF42B6" w:rsidP="004824C6">
      <w:pPr>
        <w:spacing w:line="240" w:lineRule="auto"/>
        <w:ind w:right="4644"/>
        <w:rPr>
          <w:rFonts w:ascii="Arial Narrow" w:hAnsi="Arial Narrow" w:cs="Arial"/>
          <w:b/>
          <w:color w:val="3F6228"/>
          <w:sz w:val="2"/>
          <w:szCs w:val="2"/>
        </w:rPr>
      </w:pPr>
    </w:p>
    <w:p w14:paraId="27CCE06F" w14:textId="5EF3203B" w:rsidR="00516350" w:rsidRDefault="00282817" w:rsidP="004824C6">
      <w:pPr>
        <w:spacing w:line="240" w:lineRule="auto"/>
        <w:ind w:right="4644"/>
        <w:rPr>
          <w:rFonts w:ascii="Arial Narrow" w:hAnsi="Arial Narrow" w:cs="Arial"/>
          <w:b/>
          <w:color w:val="3F6228"/>
          <w:sz w:val="32"/>
          <w:szCs w:val="32"/>
        </w:rPr>
      </w:pPr>
      <w:r>
        <w:rPr>
          <w:rFonts w:ascii="Arial Narrow" w:hAnsi="Arial Narrow" w:cs="Arial"/>
          <w:b/>
          <w:color w:val="3F6228"/>
          <w:sz w:val="32"/>
          <w:szCs w:val="32"/>
        </w:rPr>
        <w:t>Élaborer un plan de pérennité, c’est :</w:t>
      </w:r>
    </w:p>
    <w:tbl>
      <w:tblPr>
        <w:tblStyle w:val="Grilledutableau"/>
        <w:tblpPr w:leftFromText="141" w:rightFromText="141" w:vertAnchor="text" w:horzAnchor="margin" w:tblpX="-284" w:tblpY="46"/>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012EE3" w14:paraId="38E8A75B" w14:textId="77777777" w:rsidTr="00012EE3">
        <w:tc>
          <w:tcPr>
            <w:tcW w:w="1701" w:type="dxa"/>
          </w:tcPr>
          <w:p w14:paraId="3D3D0901" w14:textId="77777777" w:rsidR="004C48D8" w:rsidRDefault="004C48D8" w:rsidP="00012EE3">
            <w:pPr>
              <w:ind w:right="11"/>
              <w:jc w:val="right"/>
              <w:rPr>
                <w:rFonts w:ascii="Arial Narrow" w:hAnsi="Arial Narrow"/>
                <w:sz w:val="24"/>
                <w:szCs w:val="24"/>
              </w:rPr>
            </w:pPr>
            <w:bookmarkStart w:id="4" w:name="_Hlk218779349"/>
            <w:r w:rsidRPr="009C49B4">
              <w:rPr>
                <w:rFonts w:ascii="Arial Narrow" w:hAnsi="Arial Narrow"/>
                <w:b/>
                <w:bCs/>
                <w:color w:val="C00000"/>
                <w:sz w:val="28"/>
                <w:szCs w:val="28"/>
              </w:rPr>
              <w:t>QUOI?</w:t>
            </w:r>
          </w:p>
        </w:tc>
        <w:tc>
          <w:tcPr>
            <w:tcW w:w="5670" w:type="dxa"/>
          </w:tcPr>
          <w:p w14:paraId="698F48CC" w14:textId="684FBDA2" w:rsidR="00BA13A5" w:rsidRPr="004C48D8" w:rsidRDefault="004C48D8" w:rsidP="00ED4AF5">
            <w:pPr>
              <w:ind w:right="17"/>
              <w:rPr>
                <w:rFonts w:ascii="Arial Narrow" w:hAnsi="Arial Narrow"/>
                <w:sz w:val="24"/>
                <w:szCs w:val="24"/>
                <w:lang w:val="fr-CA"/>
              </w:rPr>
            </w:pPr>
            <w:r w:rsidRPr="004C48D8">
              <w:rPr>
                <w:rFonts w:ascii="Arial Narrow" w:hAnsi="Arial Narrow"/>
                <w:sz w:val="24"/>
                <w:szCs w:val="24"/>
                <w:lang w:val="fr-CA"/>
              </w:rPr>
              <w:t>Définir ce qui devrait être maintenu (pratiques, outils, comportements, trajectoires, etc.)</w:t>
            </w:r>
            <w:r w:rsidR="0099690E">
              <w:rPr>
                <w:rFonts w:ascii="Arial Narrow" w:hAnsi="Arial Narrow"/>
                <w:sz w:val="24"/>
                <w:szCs w:val="24"/>
                <w:lang w:val="fr-CA"/>
              </w:rPr>
              <w:t>;</w:t>
            </w:r>
          </w:p>
        </w:tc>
      </w:tr>
      <w:tr w:rsidR="00012EE3" w14:paraId="1E55C1BB" w14:textId="77777777" w:rsidTr="00012EE3">
        <w:tc>
          <w:tcPr>
            <w:tcW w:w="1701" w:type="dxa"/>
          </w:tcPr>
          <w:p w14:paraId="50692174" w14:textId="77777777" w:rsidR="004C48D8" w:rsidRDefault="004C48D8" w:rsidP="00012EE3">
            <w:pPr>
              <w:ind w:right="11"/>
              <w:jc w:val="right"/>
              <w:rPr>
                <w:rFonts w:ascii="Arial Narrow" w:hAnsi="Arial Narrow"/>
                <w:sz w:val="24"/>
                <w:szCs w:val="24"/>
              </w:rPr>
            </w:pPr>
            <w:r w:rsidRPr="009C49B4">
              <w:rPr>
                <w:rFonts w:ascii="Arial Narrow" w:hAnsi="Arial Narrow"/>
                <w:b/>
                <w:bCs/>
                <w:color w:val="00B0F0"/>
                <w:sz w:val="28"/>
                <w:szCs w:val="28"/>
              </w:rPr>
              <w:t>QUI?</w:t>
            </w:r>
          </w:p>
        </w:tc>
        <w:tc>
          <w:tcPr>
            <w:tcW w:w="5670" w:type="dxa"/>
          </w:tcPr>
          <w:p w14:paraId="51CC1BDD" w14:textId="562AD1EF" w:rsidR="00BA13A5" w:rsidRPr="004C48D8" w:rsidRDefault="004C48D8" w:rsidP="00ED4AF5">
            <w:pPr>
              <w:ind w:right="17"/>
              <w:rPr>
                <w:rFonts w:ascii="Arial Narrow" w:hAnsi="Arial Narrow"/>
                <w:sz w:val="24"/>
                <w:szCs w:val="24"/>
                <w:lang w:val="fr-CA"/>
              </w:rPr>
            </w:pPr>
            <w:r w:rsidRPr="004C48D8">
              <w:rPr>
                <w:rFonts w:ascii="Arial Narrow" w:hAnsi="Arial Narrow"/>
                <w:sz w:val="24"/>
                <w:szCs w:val="24"/>
                <w:lang w:val="fr-CA"/>
              </w:rPr>
              <w:t>Identifier les parties prenantes qui</w:t>
            </w:r>
            <w:r>
              <w:rPr>
                <w:rFonts w:ascii="Arial Narrow" w:hAnsi="Arial Narrow"/>
                <w:sz w:val="24"/>
                <w:szCs w:val="24"/>
                <w:lang w:val="fr-CA"/>
              </w:rPr>
              <w:t xml:space="preserve"> </w:t>
            </w:r>
            <w:r w:rsidRPr="004C48D8">
              <w:rPr>
                <w:rFonts w:ascii="Arial Narrow" w:hAnsi="Arial Narrow"/>
                <w:sz w:val="24"/>
                <w:szCs w:val="24"/>
                <w:lang w:val="fr-CA"/>
              </w:rPr>
              <w:t>seront/devraient être engagées dans le maintien des acquis pour chacun des éléments ciblés</w:t>
            </w:r>
            <w:r w:rsidR="0099690E">
              <w:rPr>
                <w:rFonts w:ascii="Arial Narrow" w:hAnsi="Arial Narrow"/>
                <w:sz w:val="24"/>
                <w:szCs w:val="24"/>
                <w:lang w:val="fr-CA"/>
              </w:rPr>
              <w:t>;</w:t>
            </w:r>
            <w:r w:rsidRPr="004C48D8">
              <w:rPr>
                <w:rFonts w:ascii="Arial Narrow" w:hAnsi="Arial Narrow"/>
                <w:sz w:val="24"/>
                <w:szCs w:val="24"/>
                <w:lang w:val="fr-CA"/>
              </w:rPr>
              <w:t xml:space="preserve"> </w:t>
            </w:r>
          </w:p>
        </w:tc>
      </w:tr>
      <w:tr w:rsidR="00012EE3" w14:paraId="235490A1" w14:textId="77777777" w:rsidTr="00012EE3">
        <w:tc>
          <w:tcPr>
            <w:tcW w:w="1701" w:type="dxa"/>
          </w:tcPr>
          <w:p w14:paraId="5AF5F19B" w14:textId="77777777" w:rsidR="004C48D8" w:rsidRDefault="004C48D8" w:rsidP="00012EE3">
            <w:pPr>
              <w:ind w:right="11"/>
              <w:jc w:val="right"/>
              <w:rPr>
                <w:rFonts w:ascii="Arial Narrow" w:hAnsi="Arial Narrow"/>
                <w:sz w:val="24"/>
                <w:szCs w:val="24"/>
              </w:rPr>
            </w:pPr>
            <w:r w:rsidRPr="009C49B4">
              <w:rPr>
                <w:rFonts w:ascii="Arial Narrow" w:hAnsi="Arial Narrow"/>
                <w:b/>
                <w:bCs/>
                <w:color w:val="92D050"/>
                <w:sz w:val="28"/>
                <w:szCs w:val="28"/>
              </w:rPr>
              <w:t>OÙ?</w:t>
            </w:r>
          </w:p>
        </w:tc>
        <w:tc>
          <w:tcPr>
            <w:tcW w:w="5670" w:type="dxa"/>
          </w:tcPr>
          <w:p w14:paraId="2842BCDF" w14:textId="43C48EBF" w:rsidR="00BA13A5" w:rsidRPr="004C48D8" w:rsidRDefault="004C48D8" w:rsidP="00ED4AF5">
            <w:pPr>
              <w:ind w:right="17"/>
              <w:rPr>
                <w:rFonts w:ascii="Arial Narrow" w:hAnsi="Arial Narrow"/>
                <w:sz w:val="24"/>
                <w:szCs w:val="24"/>
                <w:lang w:val="fr-CA"/>
              </w:rPr>
            </w:pPr>
            <w:r w:rsidRPr="004C48D8">
              <w:rPr>
                <w:rFonts w:ascii="Arial Narrow" w:hAnsi="Arial Narrow"/>
                <w:sz w:val="24"/>
                <w:szCs w:val="24"/>
                <w:lang w:val="fr-CA"/>
              </w:rPr>
              <w:t>Avoir une bonne compréhension du contexte de pérennité (</w:t>
            </w:r>
            <w:r w:rsidR="00EA4532">
              <w:rPr>
                <w:rFonts w:ascii="Arial Narrow" w:hAnsi="Arial Narrow"/>
                <w:sz w:val="24"/>
                <w:szCs w:val="24"/>
                <w:lang w:val="fr-CA"/>
              </w:rPr>
              <w:t xml:space="preserve">barrières et facilitateurs, </w:t>
            </w:r>
            <w:r w:rsidRPr="004C48D8">
              <w:rPr>
                <w:rFonts w:ascii="Arial Narrow" w:hAnsi="Arial Narrow"/>
                <w:sz w:val="24"/>
                <w:szCs w:val="24"/>
                <w:lang w:val="fr-CA"/>
              </w:rPr>
              <w:t>organisation, ressources, culture, etc.)</w:t>
            </w:r>
            <w:r w:rsidR="0099690E">
              <w:rPr>
                <w:rFonts w:ascii="Arial Narrow" w:hAnsi="Arial Narrow"/>
                <w:sz w:val="24"/>
                <w:szCs w:val="24"/>
                <w:lang w:val="fr-CA"/>
              </w:rPr>
              <w:t>;</w:t>
            </w:r>
          </w:p>
        </w:tc>
      </w:tr>
      <w:tr w:rsidR="00012EE3" w14:paraId="29C76F67" w14:textId="77777777" w:rsidTr="00012EE3">
        <w:tc>
          <w:tcPr>
            <w:tcW w:w="1701" w:type="dxa"/>
          </w:tcPr>
          <w:p w14:paraId="7E3D2D40" w14:textId="72A75023" w:rsidR="004C48D8" w:rsidRPr="004C48D8" w:rsidRDefault="004C48D8" w:rsidP="00012EE3">
            <w:pPr>
              <w:ind w:right="11"/>
              <w:jc w:val="right"/>
              <w:rPr>
                <w:rFonts w:ascii="Arial Narrow" w:hAnsi="Arial Narrow"/>
                <w:sz w:val="24"/>
                <w:szCs w:val="24"/>
                <w:lang w:val="fr-CA"/>
              </w:rPr>
            </w:pPr>
            <w:r w:rsidRPr="009C49B4">
              <w:rPr>
                <w:rFonts w:ascii="Arial Narrow" w:hAnsi="Arial Narrow"/>
                <w:b/>
                <w:bCs/>
                <w:color w:val="990099"/>
                <w:sz w:val="28"/>
                <w:szCs w:val="28"/>
              </w:rPr>
              <w:t>COMMENT?</w:t>
            </w:r>
          </w:p>
        </w:tc>
        <w:tc>
          <w:tcPr>
            <w:tcW w:w="5670" w:type="dxa"/>
          </w:tcPr>
          <w:p w14:paraId="0BFDFC5F" w14:textId="66A515D1" w:rsidR="004C48D8" w:rsidRPr="004C48D8" w:rsidRDefault="004C48D8" w:rsidP="00ED4AF5">
            <w:pPr>
              <w:ind w:right="17"/>
              <w:rPr>
                <w:rFonts w:ascii="Arial Narrow" w:hAnsi="Arial Narrow"/>
                <w:sz w:val="24"/>
                <w:szCs w:val="24"/>
                <w:lang w:val="fr-CA"/>
              </w:rPr>
            </w:pPr>
            <w:r w:rsidRPr="004C48D8">
              <w:rPr>
                <w:rFonts w:ascii="Arial Narrow" w:hAnsi="Arial Narrow"/>
                <w:sz w:val="24"/>
                <w:szCs w:val="24"/>
                <w:lang w:val="fr-CA"/>
              </w:rPr>
              <w:t>Sélectionner des stratégies et activités de maintien à mettre en place pour favoriser la pérennité</w:t>
            </w:r>
            <w:r w:rsidR="0099690E">
              <w:rPr>
                <w:rFonts w:ascii="Arial Narrow" w:hAnsi="Arial Narrow"/>
                <w:sz w:val="24"/>
                <w:szCs w:val="24"/>
                <w:lang w:val="fr-CA"/>
              </w:rPr>
              <w:t>;</w:t>
            </w:r>
            <w:r w:rsidRPr="004C48D8">
              <w:rPr>
                <w:rFonts w:ascii="Arial Narrow" w:hAnsi="Arial Narrow"/>
                <w:sz w:val="24"/>
                <w:szCs w:val="24"/>
                <w:lang w:val="fr-CA"/>
              </w:rPr>
              <w:t xml:space="preserve"> </w:t>
            </w:r>
          </w:p>
        </w:tc>
      </w:tr>
      <w:tr w:rsidR="00012EE3" w14:paraId="6362AD7A" w14:textId="77777777" w:rsidTr="00012EE3">
        <w:tc>
          <w:tcPr>
            <w:tcW w:w="1701" w:type="dxa"/>
          </w:tcPr>
          <w:p w14:paraId="6309804F" w14:textId="41DFFDF5" w:rsidR="004C48D8" w:rsidRPr="004C48D8" w:rsidRDefault="004C48D8" w:rsidP="00012EE3">
            <w:pPr>
              <w:ind w:right="11"/>
              <w:jc w:val="right"/>
              <w:rPr>
                <w:rFonts w:ascii="Arial Narrow" w:hAnsi="Arial Narrow"/>
                <w:sz w:val="24"/>
                <w:szCs w:val="24"/>
                <w:lang w:val="fr-CA"/>
              </w:rPr>
            </w:pPr>
            <w:r w:rsidRPr="004C48D8">
              <w:rPr>
                <w:rFonts w:ascii="Arial Narrow" w:hAnsi="Arial Narrow"/>
                <w:b/>
                <w:bCs/>
                <w:color w:val="FFCC00"/>
                <w:sz w:val="28"/>
                <w:szCs w:val="28"/>
              </w:rPr>
              <w:t>QUAND?</w:t>
            </w:r>
          </w:p>
        </w:tc>
        <w:tc>
          <w:tcPr>
            <w:tcW w:w="5670" w:type="dxa"/>
          </w:tcPr>
          <w:p w14:paraId="7E8C31E2" w14:textId="6642EA5C" w:rsidR="004C48D8" w:rsidRPr="004C48D8" w:rsidRDefault="004C48D8" w:rsidP="00ED4AF5">
            <w:pPr>
              <w:ind w:right="17"/>
              <w:rPr>
                <w:rFonts w:ascii="Arial Narrow" w:hAnsi="Arial Narrow"/>
                <w:sz w:val="24"/>
                <w:szCs w:val="24"/>
                <w:lang w:val="fr-CA"/>
              </w:rPr>
            </w:pPr>
            <w:r w:rsidRPr="004C48D8">
              <w:rPr>
                <w:rFonts w:ascii="Arial Narrow" w:hAnsi="Arial Narrow"/>
                <w:sz w:val="24"/>
                <w:szCs w:val="24"/>
                <w:lang w:val="fr-CA"/>
              </w:rPr>
              <w:t>Indiquer les échéanciers de</w:t>
            </w:r>
            <w:r>
              <w:rPr>
                <w:rFonts w:ascii="Arial Narrow" w:hAnsi="Arial Narrow"/>
                <w:sz w:val="24"/>
                <w:szCs w:val="24"/>
                <w:lang w:val="fr-CA"/>
              </w:rPr>
              <w:t xml:space="preserve"> </w:t>
            </w:r>
            <w:r w:rsidRPr="004C48D8">
              <w:rPr>
                <w:rFonts w:ascii="Arial Narrow" w:hAnsi="Arial Narrow"/>
                <w:sz w:val="24"/>
                <w:szCs w:val="24"/>
                <w:lang w:val="fr-CA"/>
              </w:rPr>
              <w:t>réalisation et la fréquence des suivis</w:t>
            </w:r>
            <w:r w:rsidR="0099690E">
              <w:rPr>
                <w:rFonts w:ascii="Arial Narrow" w:hAnsi="Arial Narrow"/>
                <w:sz w:val="24"/>
                <w:szCs w:val="24"/>
                <w:lang w:val="fr-CA"/>
              </w:rPr>
              <w:t>;</w:t>
            </w:r>
          </w:p>
        </w:tc>
      </w:tr>
      <w:tr w:rsidR="00012EE3" w14:paraId="15DE9A02" w14:textId="77777777" w:rsidTr="0099690E">
        <w:trPr>
          <w:trHeight w:val="567"/>
        </w:trPr>
        <w:tc>
          <w:tcPr>
            <w:tcW w:w="1701" w:type="dxa"/>
          </w:tcPr>
          <w:p w14:paraId="5BA5FD42" w14:textId="0C5FB445" w:rsidR="004C48D8" w:rsidRPr="004C48D8" w:rsidRDefault="004C48D8" w:rsidP="0099690E">
            <w:pPr>
              <w:ind w:right="11"/>
              <w:jc w:val="right"/>
              <w:rPr>
                <w:rFonts w:ascii="Arial Narrow" w:hAnsi="Arial Narrow"/>
                <w:sz w:val="24"/>
                <w:szCs w:val="24"/>
                <w:lang w:val="fr-CA"/>
              </w:rPr>
            </w:pPr>
            <w:r w:rsidRPr="009C49B4">
              <w:rPr>
                <w:rFonts w:ascii="Arial Narrow" w:hAnsi="Arial Narrow"/>
                <w:b/>
                <w:bCs/>
                <w:color w:val="ED7D31" w:themeColor="accent2"/>
                <w:sz w:val="28"/>
                <w:szCs w:val="28"/>
              </w:rPr>
              <w:t xml:space="preserve">ÉVALUER </w:t>
            </w:r>
            <w:r w:rsidRPr="009C49B4">
              <w:rPr>
                <w:rFonts w:ascii="Arial Narrow" w:hAnsi="Arial Narrow"/>
                <w:b/>
                <w:bCs/>
                <w:color w:val="ED7D31" w:themeColor="accent2"/>
                <w:sz w:val="36"/>
                <w:szCs w:val="36"/>
              </w:rPr>
              <w:t>∞</w:t>
            </w:r>
          </w:p>
        </w:tc>
        <w:tc>
          <w:tcPr>
            <w:tcW w:w="5670" w:type="dxa"/>
          </w:tcPr>
          <w:p w14:paraId="09F1A1F3" w14:textId="7CB2B5A3" w:rsidR="004C48D8" w:rsidRPr="00E17952" w:rsidRDefault="004C48D8" w:rsidP="0099690E">
            <w:pPr>
              <w:tabs>
                <w:tab w:val="right" w:pos="1276"/>
              </w:tabs>
              <w:ind w:right="38"/>
              <w:rPr>
                <w:rFonts w:ascii="Arial Narrow" w:hAnsi="Arial Narrow"/>
                <w:lang w:val="fr-CA"/>
              </w:rPr>
            </w:pPr>
            <w:r w:rsidRPr="004C48D8">
              <w:rPr>
                <w:rFonts w:ascii="Arial Narrow" w:hAnsi="Arial Narrow"/>
                <w:sz w:val="24"/>
                <w:szCs w:val="24"/>
                <w:lang w:val="fr-CA"/>
              </w:rPr>
              <w:t>Suivre et évaluer en continu l’évolution avec des indicateurs simples</w:t>
            </w:r>
            <w:r w:rsidR="0099690E">
              <w:rPr>
                <w:rFonts w:ascii="Arial Narrow" w:hAnsi="Arial Narrow"/>
                <w:sz w:val="24"/>
                <w:szCs w:val="24"/>
                <w:lang w:val="fr-CA"/>
              </w:rPr>
              <w:t>.</w:t>
            </w:r>
            <w:r w:rsidRPr="004C48D8">
              <w:rPr>
                <w:rFonts w:ascii="Arial Narrow" w:hAnsi="Arial Narrow"/>
                <w:lang w:val="fr-CA"/>
              </w:rPr>
              <w:t xml:space="preserve"> </w:t>
            </w:r>
          </w:p>
        </w:tc>
      </w:tr>
    </w:tbl>
    <w:bookmarkEnd w:id="4"/>
    <w:p w14:paraId="00642937" w14:textId="581B1E07" w:rsidR="007265D0" w:rsidRPr="007265D0" w:rsidRDefault="004C48D8" w:rsidP="0099690E">
      <w:pPr>
        <w:tabs>
          <w:tab w:val="right" w:pos="1276"/>
        </w:tabs>
        <w:spacing w:line="240" w:lineRule="auto"/>
        <w:ind w:left="284" w:right="531"/>
        <w:rPr>
          <w:rFonts w:ascii="Arial Narrow" w:hAnsi="Arial Narrow" w:cs="Arial"/>
          <w:b/>
          <w:bCs/>
          <w:color w:val="3F6228"/>
          <w:sz w:val="10"/>
          <w:szCs w:val="10"/>
        </w:rPr>
      </w:pPr>
      <w:r>
        <w:rPr>
          <w:rFonts w:ascii="Arial Narrow" w:hAnsi="Arial Narrow"/>
          <w:b/>
          <w:bCs/>
          <w:color w:val="C00000"/>
          <w:sz w:val="28"/>
          <w:szCs w:val="28"/>
        </w:rPr>
        <w:tab/>
      </w:r>
    </w:p>
    <w:p w14:paraId="63867010" w14:textId="4FEA1ED6" w:rsidR="00012EE3" w:rsidRDefault="00012EE3" w:rsidP="0099690E">
      <w:pPr>
        <w:spacing w:before="160" w:line="240" w:lineRule="auto"/>
        <w:ind w:right="1807"/>
        <w:rPr>
          <w:rFonts w:ascii="Arial Narrow" w:hAnsi="Arial Narrow" w:cs="Arial"/>
          <w:b/>
          <w:bCs/>
          <w:color w:val="3F6228"/>
          <w:sz w:val="32"/>
          <w:szCs w:val="32"/>
        </w:rPr>
      </w:pPr>
      <w:r w:rsidRPr="009C49B4">
        <w:rPr>
          <w:noProof/>
          <w:sz w:val="28"/>
          <w:szCs w:val="28"/>
          <w:lang w:eastAsia="fr-CA"/>
        </w:rPr>
        <mc:AlternateContent>
          <mc:Choice Requires="wps">
            <w:drawing>
              <wp:anchor distT="0" distB="0" distL="114300" distR="114300" simplePos="0" relativeHeight="251701248" behindDoc="0" locked="0" layoutInCell="1" allowOverlap="1" wp14:anchorId="421E9906" wp14:editId="2887BC06">
                <wp:simplePos x="0" y="0"/>
                <wp:positionH relativeFrom="column">
                  <wp:posOffset>4451877</wp:posOffset>
                </wp:positionH>
                <wp:positionV relativeFrom="paragraph">
                  <wp:posOffset>45780</wp:posOffset>
                </wp:positionV>
                <wp:extent cx="2140357" cy="2156604"/>
                <wp:effectExtent l="0" t="0" r="12700" b="15240"/>
                <wp:wrapNone/>
                <wp:docPr id="9" name="Rectangle 9"/>
                <wp:cNvGraphicFramePr/>
                <a:graphic xmlns:a="http://schemas.openxmlformats.org/drawingml/2006/main">
                  <a:graphicData uri="http://schemas.microsoft.com/office/word/2010/wordprocessingShape">
                    <wps:wsp>
                      <wps:cNvSpPr/>
                      <wps:spPr>
                        <a:xfrm>
                          <a:off x="0" y="0"/>
                          <a:ext cx="2140357" cy="2156604"/>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8DCD34" w14:textId="77777777" w:rsidR="00077B85" w:rsidRPr="002F7AF9" w:rsidRDefault="00077B85" w:rsidP="00077B85">
                            <w:pPr>
                              <w:spacing w:after="0"/>
                              <w:jc w:val="center"/>
                              <w:rPr>
                                <w:b/>
                                <w:bCs/>
                                <w:color w:val="FFFFFF" w:themeColor="background1"/>
                                <w:sz w:val="10"/>
                                <w:szCs w:val="10"/>
                              </w:rPr>
                            </w:pPr>
                          </w:p>
                          <w:p w14:paraId="4A062838" w14:textId="2389F303" w:rsidR="00077B85" w:rsidRPr="00DF7DA3" w:rsidRDefault="009C49B4" w:rsidP="00077B85">
                            <w:pPr>
                              <w:jc w:val="center"/>
                              <w:rPr>
                                <w:b/>
                                <w:bCs/>
                                <w:color w:val="FFFFFF" w:themeColor="background1"/>
                                <w:sz w:val="32"/>
                                <w:szCs w:val="32"/>
                              </w:rPr>
                            </w:pPr>
                            <w:r w:rsidRPr="00DF7DA3">
                              <w:rPr>
                                <w:b/>
                                <w:bCs/>
                                <w:color w:val="FFFFFF" w:themeColor="background1"/>
                                <w:sz w:val="32"/>
                                <w:szCs w:val="32"/>
                              </w:rPr>
                              <w:t>AVOIR UN PLAN DE PÉRENNITÉ…</w:t>
                            </w:r>
                          </w:p>
                          <w:p w14:paraId="1C9BDC65" w14:textId="3A7F5FCA" w:rsidR="00077B85" w:rsidRPr="00DF7DA3" w:rsidRDefault="009C49B4" w:rsidP="007265D0">
                            <w:pPr>
                              <w:pStyle w:val="Paragraphedeliste"/>
                              <w:numPr>
                                <w:ilvl w:val="0"/>
                                <w:numId w:val="4"/>
                              </w:numPr>
                              <w:ind w:left="567" w:hanging="294"/>
                              <w:rPr>
                                <w:rFonts w:ascii="Arial Narrow" w:hAnsi="Arial Narrow"/>
                                <w:iCs/>
                                <w:color w:val="FFFFFF" w:themeColor="background1"/>
                              </w:rPr>
                            </w:pPr>
                            <w:r w:rsidRPr="00DF7DA3">
                              <w:rPr>
                                <w:rFonts w:ascii="Arial Narrow" w:hAnsi="Arial Narrow"/>
                                <w:iCs/>
                                <w:color w:val="FFFFFF" w:themeColor="background1"/>
                              </w:rPr>
                              <w:t xml:space="preserve">Augmente les chances que le changement soit </w:t>
                            </w:r>
                            <w:r w:rsidRPr="00DF7DA3">
                              <w:rPr>
                                <w:rFonts w:ascii="Arial Narrow" w:hAnsi="Arial Narrow"/>
                                <w:b/>
                                <w:bCs/>
                                <w:iCs/>
                                <w:color w:val="FFFFFF" w:themeColor="background1"/>
                              </w:rPr>
                              <w:t>maintenu dans le temps</w:t>
                            </w:r>
                            <w:r w:rsidRPr="00DF7DA3">
                              <w:rPr>
                                <w:rFonts w:ascii="Arial Narrow" w:hAnsi="Arial Narrow"/>
                                <w:iCs/>
                                <w:color w:val="FFFFFF" w:themeColor="background1"/>
                              </w:rPr>
                              <w:t xml:space="preserve"> </w:t>
                            </w:r>
                            <w:r w:rsidR="00BA13A5" w:rsidRPr="00DF7DA3">
                              <w:rPr>
                                <w:rFonts w:ascii="Arial Narrow" w:hAnsi="Arial Narrow"/>
                                <w:iCs/>
                                <w:color w:val="FFFFFF" w:themeColor="background1"/>
                              </w:rPr>
                              <w:t>et d</w:t>
                            </w:r>
                            <w:r w:rsidR="0099690E" w:rsidRPr="00DF7DA3">
                              <w:rPr>
                                <w:rFonts w:ascii="Arial Narrow" w:hAnsi="Arial Narrow"/>
                                <w:iCs/>
                                <w:color w:val="FFFFFF" w:themeColor="background1"/>
                              </w:rPr>
                              <w:t>evienne un standard de pratique;</w:t>
                            </w:r>
                          </w:p>
                          <w:p w14:paraId="0662AC3E" w14:textId="51B7C241" w:rsidR="009C49B4" w:rsidRPr="00DF7DA3" w:rsidRDefault="009C49B4" w:rsidP="007265D0">
                            <w:pPr>
                              <w:pStyle w:val="Paragraphedeliste"/>
                              <w:numPr>
                                <w:ilvl w:val="0"/>
                                <w:numId w:val="4"/>
                              </w:numPr>
                              <w:ind w:left="567" w:hanging="294"/>
                              <w:rPr>
                                <w:rFonts w:ascii="Arial Narrow" w:hAnsi="Arial Narrow"/>
                                <w:iCs/>
                                <w:color w:val="FFFFFF" w:themeColor="background1"/>
                              </w:rPr>
                            </w:pPr>
                            <w:r w:rsidRPr="00DF7DA3">
                              <w:rPr>
                                <w:rFonts w:ascii="Arial Narrow" w:hAnsi="Arial Narrow"/>
                                <w:iCs/>
                                <w:color w:val="FFFFFF" w:themeColor="background1"/>
                              </w:rPr>
                              <w:t xml:space="preserve">Accroît </w:t>
                            </w:r>
                            <w:r w:rsidRPr="00DF7DA3">
                              <w:rPr>
                                <w:rFonts w:ascii="Arial Narrow" w:hAnsi="Arial Narrow"/>
                                <w:b/>
                                <w:bCs/>
                                <w:iCs/>
                                <w:color w:val="FFFFFF" w:themeColor="background1"/>
                              </w:rPr>
                              <w:t>la confiance et l’engagement</w:t>
                            </w:r>
                            <w:r w:rsidRPr="00DF7DA3">
                              <w:rPr>
                                <w:rFonts w:ascii="Arial Narrow" w:hAnsi="Arial Narrow"/>
                                <w:iCs/>
                                <w:color w:val="FFFFFF" w:themeColor="background1"/>
                              </w:rPr>
                              <w:t xml:space="preserve"> des parties prenantes </w:t>
                            </w:r>
                            <w:r w:rsidR="0099690E" w:rsidRPr="00DF7DA3">
                              <w:rPr>
                                <w:rFonts w:ascii="Arial Narrow" w:hAnsi="Arial Narrow"/>
                                <w:iCs/>
                                <w:color w:val="FFFFFF" w:themeColor="background1"/>
                              </w:rPr>
                              <w:t>à long terme.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E9906" id="Rectangle 9" o:spid="_x0000_s1032" style="position:absolute;margin-left:350.55pt;margin-top:3.6pt;width:168.55pt;height:169.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" fillcolor="#538135 [2409]" strokecolor="#538135 [2409]" strokeweight="1pt">
                <v:textbox>
                  <w:txbxContent>
                    <w:p w14:paraId="3B8DCD34" w14:textId="77777777" w:rsidR="00077B85" w:rsidRPr="002F7AF9" w:rsidRDefault="00077B85" w:rsidP="00077B85">
                      <w:pPr>
                        <w:spacing w:after="0"/>
                        <w:jc w:val="center"/>
                        <w:rPr>
                          <w:b/>
                          <w:bCs/>
                          <w:color w:val="FFFFFF" w:themeColor="background1"/>
                          <w:sz w:val="10"/>
                          <w:szCs w:val="10"/>
                        </w:rPr>
                      </w:pPr>
                    </w:p>
                    <w:p w14:paraId="4A062838" w14:textId="2389F303" w:rsidR="00077B85" w:rsidRPr="00DF7DA3" w:rsidRDefault="009C49B4" w:rsidP="00077B85">
                      <w:pPr>
                        <w:jc w:val="center"/>
                        <w:rPr>
                          <w:b/>
                          <w:bCs/>
                          <w:color w:val="FFFFFF" w:themeColor="background1"/>
                          <w:sz w:val="32"/>
                          <w:szCs w:val="32"/>
                        </w:rPr>
                      </w:pPr>
                      <w:r w:rsidRPr="00DF7DA3">
                        <w:rPr>
                          <w:b/>
                          <w:bCs/>
                          <w:color w:val="FFFFFF" w:themeColor="background1"/>
                          <w:sz w:val="32"/>
                          <w:szCs w:val="32"/>
                        </w:rPr>
                        <w:t>AVOIR UN PLAN DE PÉRENNITÉ…</w:t>
                      </w:r>
                    </w:p>
                    <w:p w14:paraId="1C9BDC65" w14:textId="3A7F5FCA" w:rsidR="00077B85" w:rsidRPr="00DF7DA3" w:rsidRDefault="009C49B4" w:rsidP="007265D0">
                      <w:pPr>
                        <w:pStyle w:val="Paragraphedeliste"/>
                        <w:numPr>
                          <w:ilvl w:val="0"/>
                          <w:numId w:val="4"/>
                        </w:numPr>
                        <w:ind w:left="567" w:hanging="294"/>
                        <w:rPr>
                          <w:rFonts w:ascii="Arial Narrow" w:hAnsi="Arial Narrow"/>
                          <w:iCs/>
                          <w:color w:val="FFFFFF" w:themeColor="background1"/>
                        </w:rPr>
                      </w:pPr>
                      <w:r w:rsidRPr="00DF7DA3">
                        <w:rPr>
                          <w:rFonts w:ascii="Arial Narrow" w:hAnsi="Arial Narrow"/>
                          <w:iCs/>
                          <w:color w:val="FFFFFF" w:themeColor="background1"/>
                        </w:rPr>
                        <w:t xml:space="preserve">Augmente les chances que le changement soit </w:t>
                      </w:r>
                      <w:r w:rsidRPr="00DF7DA3">
                        <w:rPr>
                          <w:rFonts w:ascii="Arial Narrow" w:hAnsi="Arial Narrow"/>
                          <w:b/>
                          <w:bCs/>
                          <w:iCs/>
                          <w:color w:val="FFFFFF" w:themeColor="background1"/>
                        </w:rPr>
                        <w:t>maintenu dans le temps</w:t>
                      </w:r>
                      <w:r w:rsidRPr="00DF7DA3">
                        <w:rPr>
                          <w:rFonts w:ascii="Arial Narrow" w:hAnsi="Arial Narrow"/>
                          <w:iCs/>
                          <w:color w:val="FFFFFF" w:themeColor="background1"/>
                        </w:rPr>
                        <w:t xml:space="preserve"> </w:t>
                      </w:r>
                      <w:r w:rsidR="00BA13A5" w:rsidRPr="00DF7DA3">
                        <w:rPr>
                          <w:rFonts w:ascii="Arial Narrow" w:hAnsi="Arial Narrow"/>
                          <w:iCs/>
                          <w:color w:val="FFFFFF" w:themeColor="background1"/>
                        </w:rPr>
                        <w:t>et d</w:t>
                      </w:r>
                      <w:r w:rsidR="0099690E" w:rsidRPr="00DF7DA3">
                        <w:rPr>
                          <w:rFonts w:ascii="Arial Narrow" w:hAnsi="Arial Narrow"/>
                          <w:iCs/>
                          <w:color w:val="FFFFFF" w:themeColor="background1"/>
                        </w:rPr>
                        <w:t>evienne un standard de pratique;</w:t>
                      </w:r>
                    </w:p>
                    <w:p w14:paraId="0662AC3E" w14:textId="51B7C241" w:rsidR="009C49B4" w:rsidRPr="00DF7DA3" w:rsidRDefault="009C49B4" w:rsidP="007265D0">
                      <w:pPr>
                        <w:pStyle w:val="Paragraphedeliste"/>
                        <w:numPr>
                          <w:ilvl w:val="0"/>
                          <w:numId w:val="4"/>
                        </w:numPr>
                        <w:ind w:left="567" w:hanging="294"/>
                        <w:rPr>
                          <w:rFonts w:ascii="Arial Narrow" w:hAnsi="Arial Narrow"/>
                          <w:iCs/>
                          <w:color w:val="FFFFFF" w:themeColor="background1"/>
                        </w:rPr>
                      </w:pPr>
                      <w:r w:rsidRPr="00DF7DA3">
                        <w:rPr>
                          <w:rFonts w:ascii="Arial Narrow" w:hAnsi="Arial Narrow"/>
                          <w:iCs/>
                          <w:color w:val="FFFFFF" w:themeColor="background1"/>
                        </w:rPr>
                        <w:t xml:space="preserve">Accroît </w:t>
                      </w:r>
                      <w:r w:rsidRPr="00DF7DA3">
                        <w:rPr>
                          <w:rFonts w:ascii="Arial Narrow" w:hAnsi="Arial Narrow"/>
                          <w:b/>
                          <w:bCs/>
                          <w:iCs/>
                          <w:color w:val="FFFFFF" w:themeColor="background1"/>
                        </w:rPr>
                        <w:t>la confiance et l’engagement</w:t>
                      </w:r>
                      <w:r w:rsidRPr="00DF7DA3">
                        <w:rPr>
                          <w:rFonts w:ascii="Arial Narrow" w:hAnsi="Arial Narrow"/>
                          <w:iCs/>
                          <w:color w:val="FFFFFF" w:themeColor="background1"/>
                        </w:rPr>
                        <w:t xml:space="preserve"> des parties prenantes </w:t>
                      </w:r>
                      <w:r w:rsidR="0099690E" w:rsidRPr="00DF7DA3">
                        <w:rPr>
                          <w:rFonts w:ascii="Arial Narrow" w:hAnsi="Arial Narrow"/>
                          <w:iCs/>
                          <w:color w:val="FFFFFF" w:themeColor="background1"/>
                        </w:rPr>
                        <w:t>à long terme.</w:t>
                      </w:r>
                    </w:p>
                  </w:txbxContent>
                </v:textbox>
              </v:rect>
            </w:pict>
          </mc:Fallback>
        </mc:AlternateContent>
      </w:r>
    </w:p>
    <w:p w14:paraId="283AF476" w14:textId="6BC928C3" w:rsidR="00012EE3" w:rsidRDefault="00012EE3" w:rsidP="0099690E">
      <w:pPr>
        <w:spacing w:before="160" w:line="240" w:lineRule="auto"/>
        <w:ind w:right="1807"/>
        <w:rPr>
          <w:rFonts w:ascii="Arial Narrow" w:hAnsi="Arial Narrow" w:cs="Arial"/>
          <w:b/>
          <w:bCs/>
          <w:color w:val="3F6228"/>
          <w:sz w:val="32"/>
          <w:szCs w:val="32"/>
        </w:rPr>
      </w:pPr>
    </w:p>
    <w:p w14:paraId="20E94676" w14:textId="1067E22E" w:rsidR="00012EE3" w:rsidRDefault="00DF7DA3" w:rsidP="0099690E">
      <w:pPr>
        <w:spacing w:before="160" w:line="240" w:lineRule="auto"/>
        <w:ind w:right="1807"/>
        <w:rPr>
          <w:rFonts w:ascii="Arial Narrow" w:hAnsi="Arial Narrow" w:cs="Arial"/>
          <w:b/>
          <w:bCs/>
          <w:color w:val="3F6228"/>
          <w:sz w:val="32"/>
          <w:szCs w:val="32"/>
        </w:rPr>
      </w:pPr>
      <w:r>
        <w:rPr>
          <w:b/>
          <w:bCs/>
          <w:noProof/>
          <w:color w:val="FFFFFF" w:themeColor="background1"/>
          <w:sz w:val="32"/>
          <w:szCs w:val="32"/>
          <w:lang w:eastAsia="fr-CA"/>
        </w:rPr>
        <w:drawing>
          <wp:anchor distT="0" distB="0" distL="114300" distR="114300" simplePos="0" relativeHeight="251702272" behindDoc="0" locked="0" layoutInCell="1" allowOverlap="1" wp14:anchorId="73C7B15B" wp14:editId="70CFB6E8">
            <wp:simplePos x="0" y="0"/>
            <wp:positionH relativeFrom="margin">
              <wp:posOffset>3989375</wp:posOffset>
            </wp:positionH>
            <wp:positionV relativeFrom="paragraph">
              <wp:posOffset>133197</wp:posOffset>
            </wp:positionV>
            <wp:extent cx="1010920" cy="1010920"/>
            <wp:effectExtent l="0" t="0" r="0" b="0"/>
            <wp:wrapNone/>
            <wp:docPr id="16" name="Graphiqu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que 16"/>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 uri="{837473B0-CC2E-450A-ABE3-18F120FF3D39}">
                          <a1611:picAttrSrcUrl xmlns:a1611="http://schemas.microsoft.com/office/drawing/2016/11/main" r:id="rId19"/>
                        </a:ext>
                      </a:extLst>
                    </a:blip>
                    <a:stretch>
                      <a:fillRect/>
                    </a:stretch>
                  </pic:blipFill>
                  <pic:spPr>
                    <a:xfrm>
                      <a:off x="0" y="0"/>
                      <a:ext cx="1010920" cy="1010920"/>
                    </a:xfrm>
                    <a:prstGeom prst="rect">
                      <a:avLst/>
                    </a:prstGeom>
                  </pic:spPr>
                </pic:pic>
              </a:graphicData>
            </a:graphic>
            <wp14:sizeRelH relativeFrom="margin">
              <wp14:pctWidth>0</wp14:pctWidth>
            </wp14:sizeRelH>
            <wp14:sizeRelV relativeFrom="margin">
              <wp14:pctHeight>0</wp14:pctHeight>
            </wp14:sizeRelV>
          </wp:anchor>
        </w:drawing>
      </w:r>
    </w:p>
    <w:p w14:paraId="439C3996" w14:textId="1BB88235" w:rsidR="00012EE3" w:rsidRDefault="00012EE3" w:rsidP="0099690E">
      <w:pPr>
        <w:spacing w:before="160" w:line="240" w:lineRule="auto"/>
        <w:ind w:right="1807"/>
        <w:rPr>
          <w:rFonts w:ascii="Arial Narrow" w:hAnsi="Arial Narrow" w:cs="Arial"/>
          <w:b/>
          <w:bCs/>
          <w:color w:val="3F6228"/>
          <w:sz w:val="32"/>
          <w:szCs w:val="32"/>
        </w:rPr>
      </w:pPr>
    </w:p>
    <w:p w14:paraId="28305309" w14:textId="77777777" w:rsidR="00012EE3" w:rsidRDefault="00012EE3" w:rsidP="0099690E">
      <w:pPr>
        <w:spacing w:before="160" w:line="240" w:lineRule="auto"/>
        <w:ind w:right="1807"/>
        <w:rPr>
          <w:rFonts w:ascii="Arial Narrow" w:hAnsi="Arial Narrow" w:cs="Arial"/>
          <w:b/>
          <w:bCs/>
          <w:color w:val="3F6228"/>
          <w:sz w:val="32"/>
          <w:szCs w:val="32"/>
        </w:rPr>
      </w:pPr>
    </w:p>
    <w:p w14:paraId="0FB78278" w14:textId="2D2CEF74" w:rsidR="0095693A" w:rsidRPr="00092FB5" w:rsidRDefault="00092FB5" w:rsidP="0099690E">
      <w:pPr>
        <w:spacing w:before="160" w:line="240" w:lineRule="auto"/>
        <w:ind w:right="1807"/>
        <w:rPr>
          <w:rFonts w:ascii="Arial Narrow" w:hAnsi="Arial Narrow" w:cs="Arial"/>
          <w:b/>
          <w:bCs/>
          <w:color w:val="3F6228"/>
          <w:sz w:val="32"/>
          <w:szCs w:val="32"/>
        </w:rPr>
      </w:pPr>
      <w:r w:rsidRPr="00092FB5">
        <w:rPr>
          <w:rFonts w:ascii="Arial Narrow" w:hAnsi="Arial Narrow" w:cs="Arial"/>
          <w:b/>
          <w:bCs/>
          <w:color w:val="3F6228"/>
          <w:sz w:val="32"/>
          <w:szCs w:val="32"/>
        </w:rPr>
        <w:tab/>
      </w:r>
      <w:r w:rsidR="00CC5E83">
        <w:rPr>
          <w:rFonts w:ascii="Arial Narrow" w:hAnsi="Arial Narrow" w:cs="Arial"/>
          <w:b/>
          <w:bCs/>
          <w:color w:val="3F6228"/>
          <w:sz w:val="32"/>
          <w:szCs w:val="32"/>
        </w:rPr>
        <w:tab/>
      </w:r>
    </w:p>
    <w:p w14:paraId="4126B9A3" w14:textId="09021407" w:rsidR="002F2C9B" w:rsidRDefault="002F2C9B" w:rsidP="0099690E">
      <w:pPr>
        <w:spacing w:after="120" w:line="240" w:lineRule="auto"/>
        <w:rPr>
          <w:rFonts w:ascii="Arial Narrow" w:hAnsi="Arial Narrow" w:cs="Arial"/>
          <w:sz w:val="24"/>
          <w:szCs w:val="24"/>
        </w:rPr>
      </w:pPr>
    </w:p>
    <w:p w14:paraId="0E0D3799" w14:textId="16EDAEA8" w:rsidR="00E17952" w:rsidRDefault="00E17952" w:rsidP="0099690E">
      <w:pPr>
        <w:spacing w:after="0" w:line="240" w:lineRule="auto"/>
        <w:rPr>
          <w:rFonts w:ascii="Arial Narrow" w:hAnsi="Arial Narrow" w:cs="Arial"/>
          <w:b/>
          <w:bCs/>
          <w:color w:val="3F6228"/>
          <w:sz w:val="10"/>
          <w:szCs w:val="10"/>
        </w:rPr>
      </w:pPr>
    </w:p>
    <w:p w14:paraId="37520F77" w14:textId="77777777" w:rsidR="00FF42B6" w:rsidRPr="000139DB" w:rsidRDefault="00FF42B6" w:rsidP="0099690E">
      <w:pPr>
        <w:spacing w:after="0" w:line="240" w:lineRule="auto"/>
        <w:rPr>
          <w:rFonts w:ascii="Arial Narrow" w:hAnsi="Arial Narrow" w:cs="Arial"/>
          <w:b/>
          <w:bCs/>
          <w:color w:val="3F6228"/>
          <w:sz w:val="10"/>
          <w:szCs w:val="10"/>
        </w:rPr>
      </w:pPr>
    </w:p>
    <w:p w14:paraId="232237C1" w14:textId="00F6905F" w:rsidR="00012EE3" w:rsidRDefault="00012EE3" w:rsidP="0099690E">
      <w:pPr>
        <w:spacing w:line="240" w:lineRule="auto"/>
        <w:rPr>
          <w:rFonts w:ascii="Arial Narrow" w:hAnsi="Arial Narrow" w:cs="Arial"/>
          <w:b/>
          <w:bCs/>
          <w:color w:val="3F6228"/>
          <w:sz w:val="32"/>
          <w:szCs w:val="32"/>
        </w:rPr>
      </w:pPr>
      <w:r>
        <w:rPr>
          <w:rFonts w:ascii="Arial Narrow" w:hAnsi="Arial Narrow" w:cs="Arial"/>
          <w:b/>
          <w:noProof/>
          <w:color w:val="3F6228"/>
          <w:sz w:val="32"/>
          <w:szCs w:val="32"/>
          <w:lang w:eastAsia="fr-CA"/>
        </w:rPr>
        <mc:AlternateContent>
          <mc:Choice Requires="wps">
            <w:drawing>
              <wp:anchor distT="0" distB="0" distL="114300" distR="114300" simplePos="0" relativeHeight="251687936" behindDoc="0" locked="0" layoutInCell="1" allowOverlap="1" wp14:anchorId="03B8ED3A" wp14:editId="2824D0BF">
                <wp:simplePos x="0" y="0"/>
                <wp:positionH relativeFrom="page">
                  <wp:posOffset>588783</wp:posOffset>
                </wp:positionH>
                <wp:positionV relativeFrom="paragraph">
                  <wp:posOffset>306240</wp:posOffset>
                </wp:positionV>
                <wp:extent cx="6793323" cy="1825653"/>
                <wp:effectExtent l="19050" t="19050" r="26670" b="22225"/>
                <wp:wrapNone/>
                <wp:docPr id="18" name="Rectangle : coins arrondis 18"/>
                <wp:cNvGraphicFramePr/>
                <a:graphic xmlns:a="http://schemas.openxmlformats.org/drawingml/2006/main">
                  <a:graphicData uri="http://schemas.microsoft.com/office/word/2010/wordprocessingShape">
                    <wps:wsp>
                      <wps:cNvSpPr/>
                      <wps:spPr>
                        <a:xfrm>
                          <a:off x="0" y="0"/>
                          <a:ext cx="6793323" cy="1825653"/>
                        </a:xfrm>
                        <a:prstGeom prst="roundRect">
                          <a:avLst/>
                        </a:prstGeom>
                        <a:noFill/>
                        <a:ln w="28575">
                          <a:solidFill>
                            <a:srgbClr val="3F622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621C9" id="Rectangle : coins arrondis 18" o:spid="_x0000_s1026" style="position:absolute;margin-left:46.35pt;margin-top:24.1pt;width:534.9pt;height:143.7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" filled="f" strokecolor="#3f6228" strokeweight="2.25pt">
                <v:stroke joinstyle="miter"/>
                <w10:wrap anchorx="page"/>
              </v:roundrect>
            </w:pict>
          </mc:Fallback>
        </mc:AlternateContent>
      </w:r>
      <w:r>
        <w:rPr>
          <w:rFonts w:ascii="Arial Narrow" w:hAnsi="Arial Narrow" w:cs="Arial"/>
          <w:b/>
          <w:bCs/>
          <w:color w:val="3F6228"/>
          <w:sz w:val="32"/>
          <w:szCs w:val="32"/>
        </w:rPr>
        <w:t>Quelques questions pour enrichir la réflexion</w:t>
      </w:r>
    </w:p>
    <w:p w14:paraId="0C3CB787" w14:textId="2320C19D" w:rsidR="00012EE3" w:rsidRDefault="00012EE3" w:rsidP="00012EE3">
      <w:pPr>
        <w:rPr>
          <w:rFonts w:ascii="Arial Narrow" w:hAnsi="Arial Narrow" w:cs="Arial"/>
          <w:b/>
          <w:bCs/>
          <w:color w:val="3F6228"/>
          <w:sz w:val="32"/>
          <w:szCs w:val="32"/>
        </w:rPr>
      </w:pPr>
      <w:r>
        <w:rPr>
          <w:rFonts w:ascii="Arial Narrow" w:hAnsi="Arial Narrow" w:cs="Arial"/>
          <w:b/>
          <w:noProof/>
          <w:color w:val="3F6228"/>
          <w:sz w:val="32"/>
          <w:szCs w:val="32"/>
          <w:lang w:eastAsia="fr-CA"/>
        </w:rPr>
        <mc:AlternateContent>
          <mc:Choice Requires="wps">
            <w:drawing>
              <wp:anchor distT="0" distB="0" distL="114300" distR="114300" simplePos="0" relativeHeight="251704320" behindDoc="0" locked="0" layoutInCell="1" allowOverlap="1" wp14:anchorId="572A933E" wp14:editId="59ED55CF">
                <wp:simplePos x="0" y="0"/>
                <wp:positionH relativeFrom="page">
                  <wp:posOffset>785046</wp:posOffset>
                </wp:positionH>
                <wp:positionV relativeFrom="paragraph">
                  <wp:posOffset>43908</wp:posOffset>
                </wp:positionV>
                <wp:extent cx="6206836" cy="1877865"/>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6206836" cy="1877865"/>
                        </a:xfrm>
                        <a:prstGeom prst="rect">
                          <a:avLst/>
                        </a:prstGeom>
                        <a:noFill/>
                        <a:ln w="6350">
                          <a:noFill/>
                        </a:ln>
                      </wps:spPr>
                      <wps:txbx>
                        <w:txbxContent>
                          <w:p w14:paraId="504FC4A6" w14:textId="4FBFA0C2" w:rsidR="00012EE3" w:rsidRPr="0099690E" w:rsidRDefault="00012EE3" w:rsidP="00012EE3">
                            <w:pPr>
                              <w:pStyle w:val="Paragraphedeliste"/>
                              <w:numPr>
                                <w:ilvl w:val="0"/>
                                <w:numId w:val="3"/>
                              </w:numPr>
                              <w:ind w:left="284" w:hanging="294"/>
                              <w:rPr>
                                <w:rFonts w:ascii="Arial Narrow" w:hAnsi="Arial Narrow"/>
                              </w:rPr>
                            </w:pPr>
                            <w:r w:rsidRPr="0099690E">
                              <w:rPr>
                                <w:rFonts w:ascii="Arial Narrow" w:hAnsi="Arial Narrow"/>
                                <w:iCs/>
                              </w:rPr>
                              <w:t xml:space="preserve">Quelles pratiques ou stratégies ont eu le plus </w:t>
                            </w:r>
                            <w:r w:rsidR="0099690E" w:rsidRPr="0099690E">
                              <w:rPr>
                                <w:rFonts w:ascii="Arial Narrow" w:hAnsi="Arial Narrow"/>
                                <w:iCs/>
                              </w:rPr>
                              <w:t>d’effet</w:t>
                            </w:r>
                            <w:r w:rsidRPr="0099690E">
                              <w:rPr>
                                <w:rFonts w:ascii="Arial Narrow" w:hAnsi="Arial Narrow"/>
                                <w:iCs/>
                              </w:rPr>
                              <w:t xml:space="preserve"> positif sur notre collaboration?</w:t>
                            </w:r>
                          </w:p>
                          <w:p w14:paraId="1F37EF45" w14:textId="77777777" w:rsidR="00012EE3" w:rsidRPr="0099690E" w:rsidRDefault="00012EE3" w:rsidP="00012EE3">
                            <w:pPr>
                              <w:pStyle w:val="Paragraphedeliste"/>
                              <w:numPr>
                                <w:ilvl w:val="0"/>
                                <w:numId w:val="3"/>
                              </w:numPr>
                              <w:ind w:left="284" w:hanging="294"/>
                              <w:rPr>
                                <w:rFonts w:ascii="Arial Narrow" w:hAnsi="Arial Narrow"/>
                              </w:rPr>
                            </w:pPr>
                            <w:r w:rsidRPr="0099690E">
                              <w:rPr>
                                <w:rFonts w:ascii="Arial Narrow" w:hAnsi="Arial Narrow"/>
                                <w:iCs/>
                              </w:rPr>
                              <w:t>Quelles actions doivent absolument être maintenues pour éviter un retour en arrière vers les anciennes habitudes de travail?</w:t>
                            </w:r>
                          </w:p>
                          <w:p w14:paraId="3FE2F12C" w14:textId="77777777" w:rsidR="00012EE3" w:rsidRPr="0099690E" w:rsidRDefault="00012EE3" w:rsidP="00012EE3">
                            <w:pPr>
                              <w:pStyle w:val="Paragraphedeliste"/>
                              <w:numPr>
                                <w:ilvl w:val="0"/>
                                <w:numId w:val="3"/>
                              </w:numPr>
                              <w:ind w:left="284" w:hanging="294"/>
                              <w:rPr>
                                <w:rFonts w:ascii="Arial Narrow" w:hAnsi="Arial Narrow"/>
                              </w:rPr>
                            </w:pPr>
                            <w:r w:rsidRPr="0099690E">
                              <w:rPr>
                                <w:rFonts w:ascii="Arial Narrow" w:hAnsi="Arial Narrow"/>
                                <w:iCs/>
                              </w:rPr>
                              <w:t>Comment intégrer ces pratiques dans nos routines quotidiennes (rencontres, outils, procédures, etc.)?</w:t>
                            </w:r>
                          </w:p>
                          <w:p w14:paraId="004B0D4A" w14:textId="77777777" w:rsidR="00012EE3" w:rsidRPr="0099690E" w:rsidRDefault="00012EE3" w:rsidP="00012EE3">
                            <w:pPr>
                              <w:pStyle w:val="Paragraphedeliste"/>
                              <w:numPr>
                                <w:ilvl w:val="0"/>
                                <w:numId w:val="3"/>
                              </w:numPr>
                              <w:ind w:left="284" w:hanging="294"/>
                              <w:rPr>
                                <w:rFonts w:ascii="Arial Narrow" w:hAnsi="Arial Narrow"/>
                              </w:rPr>
                            </w:pPr>
                            <w:r w:rsidRPr="0099690E">
                              <w:rPr>
                                <w:rFonts w:ascii="Arial Narrow" w:hAnsi="Arial Narrow"/>
                                <w:iCs/>
                              </w:rPr>
                              <w:t>Quels mécanismes d’adaptation prévoir pour faire face aux changements (ex. : roulement de personnel, nouvelles priorités de direction ou organisationnelles, etc.)?</w:t>
                            </w:r>
                          </w:p>
                          <w:p w14:paraId="5A497D5D" w14:textId="62FDA3C6" w:rsidR="00012EE3" w:rsidRPr="0099690E" w:rsidRDefault="00012EE3" w:rsidP="00012EE3">
                            <w:pPr>
                              <w:pStyle w:val="Paragraphedeliste"/>
                              <w:numPr>
                                <w:ilvl w:val="0"/>
                                <w:numId w:val="3"/>
                              </w:numPr>
                              <w:ind w:left="284" w:hanging="294"/>
                              <w:rPr>
                                <w:rFonts w:ascii="Arial Narrow" w:hAnsi="Arial Narrow"/>
                              </w:rPr>
                            </w:pPr>
                            <w:r w:rsidRPr="0099690E">
                              <w:rPr>
                                <w:rFonts w:ascii="Arial Narrow" w:hAnsi="Arial Narrow"/>
                                <w:iCs/>
                              </w:rPr>
                              <w:t>Quels indicateurs simples pourraient nous aider à suivre le maintien des acquis (fréquence des rencontres dédiées à la CIP, satisfaction de l’équipe</w:t>
                            </w:r>
                            <w:r w:rsidR="0099690E">
                              <w:rPr>
                                <w:rFonts w:ascii="Arial Narrow" w:hAnsi="Arial Narrow"/>
                                <w:iCs/>
                              </w:rPr>
                              <w:t>,</w:t>
                            </w:r>
                            <w:r w:rsidRPr="0099690E">
                              <w:rPr>
                                <w:rFonts w:ascii="Arial Narrow" w:hAnsi="Arial Narrow"/>
                                <w:iCs/>
                              </w:rPr>
                              <w:t xml:space="preserve"> des usagers</w:t>
                            </w:r>
                            <w:r w:rsidR="0099690E">
                              <w:rPr>
                                <w:rFonts w:ascii="Arial Narrow" w:hAnsi="Arial Narrow"/>
                                <w:iCs/>
                              </w:rPr>
                              <w:t xml:space="preserve"> et usagères</w:t>
                            </w:r>
                            <w:r w:rsidRPr="0099690E">
                              <w:rPr>
                                <w:rFonts w:ascii="Arial Narrow" w:hAnsi="Arial Narrow"/>
                                <w:iCs/>
                              </w:rPr>
                              <w:t>, maintien des rôles clarifiés,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A933E" id="Zone de texte 21" o:spid="_x0000_s1033" type="#_x0000_t202" style="position:absolute;margin-left:61.8pt;margin-top:3.45pt;width:488.75pt;height:147.8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" filled="f" stroked="f" strokeweight=".5pt">
                <v:textbox>
                  <w:txbxContent>
                    <w:p w14:paraId="504FC4A6" w14:textId="4FBFA0C2" w:rsidR="00012EE3" w:rsidRPr="0099690E" w:rsidRDefault="00012EE3" w:rsidP="00012EE3">
                      <w:pPr>
                        <w:pStyle w:val="Paragraphedeliste"/>
                        <w:numPr>
                          <w:ilvl w:val="0"/>
                          <w:numId w:val="3"/>
                        </w:numPr>
                        <w:ind w:left="284" w:hanging="294"/>
                        <w:rPr>
                          <w:rFonts w:ascii="Arial Narrow" w:hAnsi="Arial Narrow"/>
                        </w:rPr>
                      </w:pPr>
                      <w:r w:rsidRPr="0099690E">
                        <w:rPr>
                          <w:rFonts w:ascii="Arial Narrow" w:hAnsi="Arial Narrow"/>
                          <w:iCs/>
                        </w:rPr>
                        <w:t xml:space="preserve">Quelles pratiques ou stratégies ont eu le plus </w:t>
                      </w:r>
                      <w:r w:rsidR="0099690E" w:rsidRPr="0099690E">
                        <w:rPr>
                          <w:rFonts w:ascii="Arial Narrow" w:hAnsi="Arial Narrow"/>
                          <w:iCs/>
                        </w:rPr>
                        <w:t>d’effet</w:t>
                      </w:r>
                      <w:r w:rsidRPr="0099690E">
                        <w:rPr>
                          <w:rFonts w:ascii="Arial Narrow" w:hAnsi="Arial Narrow"/>
                          <w:iCs/>
                        </w:rPr>
                        <w:t xml:space="preserve"> positif sur notre collaboration?</w:t>
                      </w:r>
                    </w:p>
                    <w:p w14:paraId="1F37EF45" w14:textId="77777777" w:rsidR="00012EE3" w:rsidRPr="0099690E" w:rsidRDefault="00012EE3" w:rsidP="00012EE3">
                      <w:pPr>
                        <w:pStyle w:val="Paragraphedeliste"/>
                        <w:numPr>
                          <w:ilvl w:val="0"/>
                          <w:numId w:val="3"/>
                        </w:numPr>
                        <w:ind w:left="284" w:hanging="294"/>
                        <w:rPr>
                          <w:rFonts w:ascii="Arial Narrow" w:hAnsi="Arial Narrow"/>
                        </w:rPr>
                      </w:pPr>
                      <w:r w:rsidRPr="0099690E">
                        <w:rPr>
                          <w:rFonts w:ascii="Arial Narrow" w:hAnsi="Arial Narrow"/>
                          <w:iCs/>
                        </w:rPr>
                        <w:t>Quelles actions doivent absolument être maintenues pour éviter un retour en arrière vers les anciennes habitudes de travail?</w:t>
                      </w:r>
                    </w:p>
                    <w:p w14:paraId="3FE2F12C" w14:textId="77777777" w:rsidR="00012EE3" w:rsidRPr="0099690E" w:rsidRDefault="00012EE3" w:rsidP="00012EE3">
                      <w:pPr>
                        <w:pStyle w:val="Paragraphedeliste"/>
                        <w:numPr>
                          <w:ilvl w:val="0"/>
                          <w:numId w:val="3"/>
                        </w:numPr>
                        <w:ind w:left="284" w:hanging="294"/>
                        <w:rPr>
                          <w:rFonts w:ascii="Arial Narrow" w:hAnsi="Arial Narrow"/>
                        </w:rPr>
                      </w:pPr>
                      <w:r w:rsidRPr="0099690E">
                        <w:rPr>
                          <w:rFonts w:ascii="Arial Narrow" w:hAnsi="Arial Narrow"/>
                          <w:iCs/>
                        </w:rPr>
                        <w:t>Comment intégrer ces pratiques dans nos routines quotidiennes (rencontres, outils, procédures, etc.)?</w:t>
                      </w:r>
                    </w:p>
                    <w:p w14:paraId="004B0D4A" w14:textId="77777777" w:rsidR="00012EE3" w:rsidRPr="0099690E" w:rsidRDefault="00012EE3" w:rsidP="00012EE3">
                      <w:pPr>
                        <w:pStyle w:val="Paragraphedeliste"/>
                        <w:numPr>
                          <w:ilvl w:val="0"/>
                          <w:numId w:val="3"/>
                        </w:numPr>
                        <w:ind w:left="284" w:hanging="294"/>
                        <w:rPr>
                          <w:rFonts w:ascii="Arial Narrow" w:hAnsi="Arial Narrow"/>
                        </w:rPr>
                      </w:pPr>
                      <w:r w:rsidRPr="0099690E">
                        <w:rPr>
                          <w:rFonts w:ascii="Arial Narrow" w:hAnsi="Arial Narrow"/>
                          <w:iCs/>
                        </w:rPr>
                        <w:t>Quels mécanismes d’adaptation prévoir pour faire face aux changements (ex. : roulement de personnel, nouvelles priorités de direction ou organisationnelles, etc.)?</w:t>
                      </w:r>
                    </w:p>
                    <w:p w14:paraId="5A497D5D" w14:textId="62FDA3C6" w:rsidR="00012EE3" w:rsidRPr="0099690E" w:rsidRDefault="00012EE3" w:rsidP="00012EE3">
                      <w:pPr>
                        <w:pStyle w:val="Paragraphedeliste"/>
                        <w:numPr>
                          <w:ilvl w:val="0"/>
                          <w:numId w:val="3"/>
                        </w:numPr>
                        <w:ind w:left="284" w:hanging="294"/>
                        <w:rPr>
                          <w:rFonts w:ascii="Arial Narrow" w:hAnsi="Arial Narrow"/>
                        </w:rPr>
                      </w:pPr>
                      <w:r w:rsidRPr="0099690E">
                        <w:rPr>
                          <w:rFonts w:ascii="Arial Narrow" w:hAnsi="Arial Narrow"/>
                          <w:iCs/>
                        </w:rPr>
                        <w:t>Quels indicateurs simples pourraient nous aider à suivre le maintien des acquis (fréquence des rencontres dédiées à la CIP, satisfaction de l’équipe</w:t>
                      </w:r>
                      <w:r w:rsidR="0099690E">
                        <w:rPr>
                          <w:rFonts w:ascii="Arial Narrow" w:hAnsi="Arial Narrow"/>
                          <w:iCs/>
                        </w:rPr>
                        <w:t>,</w:t>
                      </w:r>
                      <w:r w:rsidRPr="0099690E">
                        <w:rPr>
                          <w:rFonts w:ascii="Arial Narrow" w:hAnsi="Arial Narrow"/>
                          <w:iCs/>
                        </w:rPr>
                        <w:t xml:space="preserve"> des usagers</w:t>
                      </w:r>
                      <w:r w:rsidR="0099690E">
                        <w:rPr>
                          <w:rFonts w:ascii="Arial Narrow" w:hAnsi="Arial Narrow"/>
                          <w:iCs/>
                        </w:rPr>
                        <w:t xml:space="preserve"> et usagères</w:t>
                      </w:r>
                      <w:r w:rsidRPr="0099690E">
                        <w:rPr>
                          <w:rFonts w:ascii="Arial Narrow" w:hAnsi="Arial Narrow"/>
                          <w:iCs/>
                        </w:rPr>
                        <w:t>, maintien des rôles clarifiés, etc.</w:t>
                      </w:r>
                    </w:p>
                  </w:txbxContent>
                </v:textbox>
                <w10:wrap anchorx="page"/>
              </v:shape>
            </w:pict>
          </mc:Fallback>
        </mc:AlternateContent>
      </w:r>
    </w:p>
    <w:p w14:paraId="4EF2FEDA" w14:textId="239B0ED8" w:rsidR="00012EE3" w:rsidRDefault="00012EE3" w:rsidP="00012EE3">
      <w:pPr>
        <w:rPr>
          <w:rFonts w:ascii="Arial Narrow" w:hAnsi="Arial Narrow" w:cs="Arial"/>
          <w:b/>
          <w:bCs/>
          <w:color w:val="3F6228"/>
          <w:sz w:val="32"/>
          <w:szCs w:val="32"/>
        </w:rPr>
      </w:pPr>
    </w:p>
    <w:p w14:paraId="235C8AA6" w14:textId="64C6365F" w:rsidR="00012EE3" w:rsidRDefault="00012EE3" w:rsidP="00012EE3">
      <w:pPr>
        <w:rPr>
          <w:rFonts w:ascii="Arial Narrow" w:hAnsi="Arial Narrow" w:cs="Arial"/>
          <w:b/>
          <w:bCs/>
          <w:color w:val="3F6228"/>
          <w:sz w:val="32"/>
          <w:szCs w:val="32"/>
        </w:rPr>
      </w:pPr>
    </w:p>
    <w:p w14:paraId="17220BD9" w14:textId="77777777" w:rsidR="00012EE3" w:rsidRDefault="00012EE3" w:rsidP="00012EE3">
      <w:pPr>
        <w:rPr>
          <w:rFonts w:ascii="Arial Narrow" w:hAnsi="Arial Narrow" w:cs="Arial"/>
          <w:b/>
          <w:bCs/>
          <w:color w:val="3F6228"/>
          <w:sz w:val="32"/>
          <w:szCs w:val="32"/>
        </w:rPr>
      </w:pPr>
    </w:p>
    <w:p w14:paraId="3416C7B2" w14:textId="6F731639" w:rsidR="00012EE3" w:rsidRDefault="00012EE3" w:rsidP="00012EE3">
      <w:pPr>
        <w:rPr>
          <w:rFonts w:ascii="Arial Narrow" w:hAnsi="Arial Narrow" w:cs="Arial"/>
          <w:b/>
          <w:bCs/>
          <w:color w:val="3F6228"/>
          <w:sz w:val="32"/>
          <w:szCs w:val="32"/>
        </w:rPr>
      </w:pPr>
    </w:p>
    <w:p w14:paraId="5AFC3B63" w14:textId="5E537BEC" w:rsidR="00012EE3" w:rsidRDefault="002F7AF9" w:rsidP="00012EE3">
      <w:pPr>
        <w:rPr>
          <w:rFonts w:ascii="Arial Narrow" w:hAnsi="Arial Narrow" w:cs="Arial"/>
          <w:b/>
          <w:bCs/>
          <w:color w:val="3F6228"/>
          <w:sz w:val="32"/>
          <w:szCs w:val="32"/>
        </w:rPr>
      </w:pPr>
      <w:r w:rsidRPr="00F709E8">
        <w:rPr>
          <w:rFonts w:ascii="Arial Narrow" w:hAnsi="Arial Narrow"/>
          <w:noProof/>
          <w:lang w:eastAsia="fr-CA"/>
        </w:rPr>
        <w:drawing>
          <wp:anchor distT="0" distB="0" distL="114300" distR="114300" simplePos="0" relativeHeight="251706368" behindDoc="0" locked="0" layoutInCell="1" allowOverlap="1" wp14:anchorId="62D973B5" wp14:editId="19C1EF93">
            <wp:simplePos x="0" y="0"/>
            <wp:positionH relativeFrom="margin">
              <wp:posOffset>-301625</wp:posOffset>
            </wp:positionH>
            <wp:positionV relativeFrom="margin">
              <wp:posOffset>8230045</wp:posOffset>
            </wp:positionV>
            <wp:extent cx="1821180" cy="861695"/>
            <wp:effectExtent l="0" t="0" r="7620" b="0"/>
            <wp:wrapSquare wrapText="bothSides"/>
            <wp:docPr id="14" name="Image 14" descr="Logo_CISSS-CA_Taille mini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ISSS-CA_Taille minima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1180" cy="861695"/>
                    </a:xfrm>
                    <a:prstGeom prst="rect">
                      <a:avLst/>
                    </a:prstGeom>
                    <a:noFill/>
                  </pic:spPr>
                </pic:pic>
              </a:graphicData>
            </a:graphic>
            <wp14:sizeRelH relativeFrom="page">
              <wp14:pctWidth>0</wp14:pctWidth>
            </wp14:sizeRelH>
            <wp14:sizeRelV relativeFrom="page">
              <wp14:pctHeight>0</wp14:pctHeight>
            </wp14:sizeRelV>
          </wp:anchor>
        </w:drawing>
      </w:r>
    </w:p>
    <w:p w14:paraId="3DAAEC8D" w14:textId="43C602D2" w:rsidR="00012EE3" w:rsidRDefault="00ED4AF5" w:rsidP="00012EE3">
      <w:pPr>
        <w:rPr>
          <w:rFonts w:ascii="Arial Narrow" w:hAnsi="Arial Narrow" w:cs="Arial"/>
          <w:b/>
          <w:bCs/>
          <w:color w:val="3F6228"/>
          <w:sz w:val="32"/>
          <w:szCs w:val="32"/>
        </w:rPr>
      </w:pPr>
      <w:r>
        <w:rPr>
          <w:rFonts w:ascii="Arial Narrow" w:hAnsi="Arial Narrow" w:cs="Arial"/>
          <w:b/>
          <w:noProof/>
          <w:color w:val="3F6228"/>
          <w:sz w:val="36"/>
          <w:szCs w:val="36"/>
          <w:lang w:eastAsia="fr-CA"/>
        </w:rPr>
        <mc:AlternateContent>
          <mc:Choice Requires="wps">
            <w:drawing>
              <wp:anchor distT="0" distB="0" distL="114300" distR="114300" simplePos="0" relativeHeight="251710464" behindDoc="1" locked="0" layoutInCell="1" allowOverlap="1" wp14:anchorId="43CFD8A6" wp14:editId="340DC2D3">
                <wp:simplePos x="0" y="0"/>
                <wp:positionH relativeFrom="column">
                  <wp:posOffset>1476458</wp:posOffset>
                </wp:positionH>
                <wp:positionV relativeFrom="paragraph">
                  <wp:posOffset>450353</wp:posOffset>
                </wp:positionV>
                <wp:extent cx="5302219" cy="1168571"/>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5302219" cy="1168571"/>
                        </a:xfrm>
                        <a:prstGeom prst="rect">
                          <a:avLst/>
                        </a:prstGeom>
                        <a:solidFill>
                          <a:schemeClr val="bg1"/>
                        </a:solidFill>
                        <a:ln w="19050">
                          <a:noFill/>
                        </a:ln>
                      </wps:spPr>
                      <wps:txbx>
                        <w:txbxContent>
                          <w:p w14:paraId="0F62154A" w14:textId="77777777" w:rsidR="000139DB" w:rsidRPr="00373C8D" w:rsidRDefault="000139DB" w:rsidP="0099690E">
                            <w:pPr>
                              <w:tabs>
                                <w:tab w:val="center" w:pos="4759"/>
                              </w:tabs>
                              <w:spacing w:after="0" w:line="216" w:lineRule="auto"/>
                              <w:rPr>
                                <w:rFonts w:ascii="Arial Narrow" w:hAnsi="Arial Narrow" w:cs="Arial"/>
                                <w:b/>
                                <w:bCs/>
                                <w:color w:val="3F6228"/>
                                <w:sz w:val="24"/>
                                <w:szCs w:val="24"/>
                              </w:rPr>
                            </w:pPr>
                            <w:r w:rsidRPr="00373C8D">
                              <w:rPr>
                                <w:rFonts w:ascii="Arial Narrow" w:hAnsi="Arial Narrow" w:cs="Arial"/>
                                <w:b/>
                                <w:bCs/>
                                <w:color w:val="3F6228"/>
                                <w:sz w:val="24"/>
                                <w:szCs w:val="24"/>
                              </w:rPr>
                              <w:t>Références</w:t>
                            </w:r>
                          </w:p>
                          <w:p w14:paraId="40D77207" w14:textId="2AB37DD1" w:rsidR="000139DB" w:rsidRPr="00514225" w:rsidRDefault="000139DB" w:rsidP="0099690E">
                            <w:pPr>
                              <w:spacing w:after="80" w:line="216" w:lineRule="auto"/>
                              <w:ind w:left="142"/>
                              <w:rPr>
                                <w:rFonts w:ascii="Arial Narrow" w:hAnsi="Arial Narrow"/>
                                <w:sz w:val="20"/>
                                <w:szCs w:val="20"/>
                              </w:rPr>
                            </w:pPr>
                            <w:r w:rsidRPr="00514225">
                              <w:rPr>
                                <w:rFonts w:ascii="Arial Narrow" w:hAnsi="Arial Narrow"/>
                                <w:b/>
                                <w:bCs/>
                                <w:sz w:val="20"/>
                                <w:szCs w:val="20"/>
                              </w:rPr>
                              <w:t>Chicoine, G.</w:t>
                            </w:r>
                            <w:r w:rsidRPr="00514225">
                              <w:rPr>
                                <w:rFonts w:ascii="Arial Narrow" w:hAnsi="Arial Narrow"/>
                                <w:sz w:val="20"/>
                                <w:szCs w:val="20"/>
                              </w:rPr>
                              <w:t xml:space="preserve"> (2024, 17 octobre). </w:t>
                            </w:r>
                            <w:r w:rsidRPr="00514225">
                              <w:rPr>
                                <w:rFonts w:ascii="Arial Narrow" w:hAnsi="Arial Narrow"/>
                                <w:i/>
                                <w:iCs/>
                                <w:sz w:val="20"/>
                                <w:szCs w:val="20"/>
                              </w:rPr>
                              <w:t>Comment assurer la pérennité de la collaboration interprofessionnelle (CIP) par le transfert des connaissances? Concepts, planification et mise en pratique</w:t>
                            </w:r>
                            <w:r w:rsidRPr="00514225">
                              <w:rPr>
                                <w:rFonts w:ascii="Arial Narrow" w:hAnsi="Arial Narrow"/>
                                <w:sz w:val="20"/>
                                <w:szCs w:val="20"/>
                              </w:rPr>
                              <w:t xml:space="preserve"> [Présentation Power</w:t>
                            </w:r>
                            <w:r w:rsidR="00ED4AF5">
                              <w:rPr>
                                <w:rFonts w:ascii="Arial Narrow" w:hAnsi="Arial Narrow"/>
                                <w:sz w:val="20"/>
                                <w:szCs w:val="20"/>
                              </w:rPr>
                              <w:t>P</w:t>
                            </w:r>
                            <w:r w:rsidRPr="00514225">
                              <w:rPr>
                                <w:rFonts w:ascii="Arial Narrow" w:hAnsi="Arial Narrow"/>
                                <w:sz w:val="20"/>
                                <w:szCs w:val="20"/>
                              </w:rPr>
                              <w:t>oint]. Projet pilote CISSS-CA</w:t>
                            </w:r>
                          </w:p>
                          <w:p w14:paraId="243E4E96" w14:textId="77777777" w:rsidR="000139DB" w:rsidRPr="00373C8D" w:rsidRDefault="000139DB" w:rsidP="0099690E">
                            <w:pPr>
                              <w:tabs>
                                <w:tab w:val="center" w:pos="4759"/>
                              </w:tabs>
                              <w:spacing w:before="160" w:after="0" w:line="216" w:lineRule="auto"/>
                              <w:rPr>
                                <w:rFonts w:ascii="Arial Narrow" w:hAnsi="Arial Narrow" w:cs="Arial"/>
                                <w:b/>
                                <w:bCs/>
                                <w:color w:val="3F6228"/>
                                <w:sz w:val="24"/>
                                <w:szCs w:val="24"/>
                              </w:rPr>
                            </w:pPr>
                            <w:r w:rsidRPr="00373C8D">
                              <w:rPr>
                                <w:rFonts w:ascii="Arial Narrow" w:hAnsi="Arial Narrow" w:cs="Arial"/>
                                <w:b/>
                                <w:bCs/>
                                <w:color w:val="3F6228"/>
                                <w:sz w:val="24"/>
                                <w:szCs w:val="24"/>
                              </w:rPr>
                              <w:t>Pour obtenir des informations supplémentaires ou du soutien</w:t>
                            </w:r>
                          </w:p>
                          <w:p w14:paraId="05599462" w14:textId="77777777" w:rsidR="000139DB" w:rsidRPr="00373C8D" w:rsidRDefault="000139DB" w:rsidP="0099690E">
                            <w:pPr>
                              <w:spacing w:after="120" w:line="216" w:lineRule="auto"/>
                              <w:ind w:left="142" w:right="147"/>
                              <w:rPr>
                                <w:rFonts w:ascii="Arial Narrow" w:eastAsia="Arial" w:hAnsi="Arial Narrow" w:cs="Arial"/>
                                <w:i/>
                                <w:sz w:val="20"/>
                              </w:rPr>
                            </w:pPr>
                            <w:r w:rsidRPr="00373C8D">
                              <w:rPr>
                                <w:rFonts w:ascii="Arial Narrow" w:eastAsia="Arial" w:hAnsi="Arial Narrow" w:cs="Arial"/>
                                <w:b/>
                                <w:sz w:val="20"/>
                              </w:rPr>
                              <w:t xml:space="preserve">Page intranet </w:t>
                            </w:r>
                            <w:r>
                              <w:rPr>
                                <w:rFonts w:ascii="Arial Narrow" w:eastAsia="Arial" w:hAnsi="Arial Narrow" w:cs="Arial"/>
                                <w:b/>
                                <w:sz w:val="20"/>
                              </w:rPr>
                              <w:t>CISSS-CA</w:t>
                            </w:r>
                            <w:r w:rsidRPr="00373C8D">
                              <w:rPr>
                                <w:rFonts w:ascii="Arial Narrow" w:eastAsia="Arial" w:hAnsi="Arial Narrow" w:cs="Arial"/>
                                <w:sz w:val="20"/>
                              </w:rPr>
                              <w:t xml:space="preserve"> : </w:t>
                            </w:r>
                            <w:hyperlink r:id="rId21" w:history="1">
                              <w:r w:rsidRPr="00373C8D">
                                <w:rPr>
                                  <w:rStyle w:val="Hyperlien"/>
                                  <w:rFonts w:ascii="Arial Narrow" w:eastAsia="Arial" w:hAnsi="Arial Narrow" w:cs="Arial"/>
                                  <w:i/>
                                  <w:color w:val="auto"/>
                                  <w:sz w:val="20"/>
                                </w:rPr>
                                <w:t>https://www.cisssca.com/extranet/medecins-partenaires-et-professionnels/collaboration-interprofessionnelle-cip</w:t>
                              </w:r>
                            </w:hyperlink>
                            <w:r w:rsidRPr="00373C8D">
                              <w:rPr>
                                <w:rFonts w:ascii="Arial Narrow" w:eastAsia="Arial" w:hAnsi="Arial Narrow" w:cs="Arial"/>
                                <w:i/>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FD8A6" id="Zone de texte 6" o:spid="_x0000_s1034" type="#_x0000_t202" style="position:absolute;margin-left:116.25pt;margin-top:35.45pt;width:417.5pt;height:9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" fillcolor="white [3212]" stroked="f" strokeweight="1.5pt">
                <v:textbox>
                  <w:txbxContent>
                    <w:p w14:paraId="0F62154A" w14:textId="77777777" w:rsidR="000139DB" w:rsidRPr="00373C8D" w:rsidRDefault="000139DB" w:rsidP="0099690E">
                      <w:pPr>
                        <w:tabs>
                          <w:tab w:val="center" w:pos="4759"/>
                        </w:tabs>
                        <w:spacing w:after="0" w:line="216" w:lineRule="auto"/>
                        <w:rPr>
                          <w:rFonts w:ascii="Arial Narrow" w:hAnsi="Arial Narrow" w:cs="Arial"/>
                          <w:b/>
                          <w:bCs/>
                          <w:color w:val="3F6228"/>
                          <w:sz w:val="24"/>
                          <w:szCs w:val="24"/>
                        </w:rPr>
                      </w:pPr>
                      <w:r w:rsidRPr="00373C8D">
                        <w:rPr>
                          <w:rFonts w:ascii="Arial Narrow" w:hAnsi="Arial Narrow" w:cs="Arial"/>
                          <w:b/>
                          <w:bCs/>
                          <w:color w:val="3F6228"/>
                          <w:sz w:val="24"/>
                          <w:szCs w:val="24"/>
                        </w:rPr>
                        <w:t>Références</w:t>
                      </w:r>
                    </w:p>
                    <w:p w14:paraId="40D77207" w14:textId="2AB37DD1" w:rsidR="000139DB" w:rsidRPr="00514225" w:rsidRDefault="000139DB" w:rsidP="0099690E">
                      <w:pPr>
                        <w:spacing w:after="80" w:line="216" w:lineRule="auto"/>
                        <w:ind w:left="142"/>
                        <w:rPr>
                          <w:rFonts w:ascii="Arial Narrow" w:hAnsi="Arial Narrow"/>
                          <w:sz w:val="20"/>
                          <w:szCs w:val="20"/>
                        </w:rPr>
                      </w:pPr>
                      <w:r w:rsidRPr="00514225">
                        <w:rPr>
                          <w:rFonts w:ascii="Arial Narrow" w:hAnsi="Arial Narrow"/>
                          <w:b/>
                          <w:bCs/>
                          <w:sz w:val="20"/>
                          <w:szCs w:val="20"/>
                        </w:rPr>
                        <w:t>Chicoine, G.</w:t>
                      </w:r>
                      <w:r w:rsidRPr="00514225">
                        <w:rPr>
                          <w:rFonts w:ascii="Arial Narrow" w:hAnsi="Arial Narrow"/>
                          <w:sz w:val="20"/>
                          <w:szCs w:val="20"/>
                        </w:rPr>
                        <w:t xml:space="preserve"> (2024, 17 octobre). </w:t>
                      </w:r>
                      <w:r w:rsidRPr="00514225">
                        <w:rPr>
                          <w:rFonts w:ascii="Arial Narrow" w:hAnsi="Arial Narrow"/>
                          <w:i/>
                          <w:iCs/>
                          <w:sz w:val="20"/>
                          <w:szCs w:val="20"/>
                        </w:rPr>
                        <w:t>Comment assurer la pérennité de la collaboration interprofessionnelle (CIP) par le transfert des connaissances? Concepts, planification et mise en pratique</w:t>
                      </w:r>
                      <w:r w:rsidRPr="00514225">
                        <w:rPr>
                          <w:rFonts w:ascii="Arial Narrow" w:hAnsi="Arial Narrow"/>
                          <w:sz w:val="20"/>
                          <w:szCs w:val="20"/>
                        </w:rPr>
                        <w:t xml:space="preserve"> [Présentation Power</w:t>
                      </w:r>
                      <w:r w:rsidR="00ED4AF5">
                        <w:rPr>
                          <w:rFonts w:ascii="Arial Narrow" w:hAnsi="Arial Narrow"/>
                          <w:sz w:val="20"/>
                          <w:szCs w:val="20"/>
                        </w:rPr>
                        <w:t>P</w:t>
                      </w:r>
                      <w:r w:rsidRPr="00514225">
                        <w:rPr>
                          <w:rFonts w:ascii="Arial Narrow" w:hAnsi="Arial Narrow"/>
                          <w:sz w:val="20"/>
                          <w:szCs w:val="20"/>
                        </w:rPr>
                        <w:t>oint]. Projet pilote CISSS-CA</w:t>
                      </w:r>
                    </w:p>
                    <w:p w14:paraId="243E4E96" w14:textId="77777777" w:rsidR="000139DB" w:rsidRPr="00373C8D" w:rsidRDefault="000139DB" w:rsidP="0099690E">
                      <w:pPr>
                        <w:tabs>
                          <w:tab w:val="center" w:pos="4759"/>
                        </w:tabs>
                        <w:spacing w:before="160" w:after="0" w:line="216" w:lineRule="auto"/>
                        <w:rPr>
                          <w:rFonts w:ascii="Arial Narrow" w:hAnsi="Arial Narrow" w:cs="Arial"/>
                          <w:b/>
                          <w:bCs/>
                          <w:color w:val="3F6228"/>
                          <w:sz w:val="24"/>
                          <w:szCs w:val="24"/>
                        </w:rPr>
                      </w:pPr>
                      <w:r w:rsidRPr="00373C8D">
                        <w:rPr>
                          <w:rFonts w:ascii="Arial Narrow" w:hAnsi="Arial Narrow" w:cs="Arial"/>
                          <w:b/>
                          <w:bCs/>
                          <w:color w:val="3F6228"/>
                          <w:sz w:val="24"/>
                          <w:szCs w:val="24"/>
                        </w:rPr>
                        <w:t>Pour obtenir des informations supplémentaires ou du soutien</w:t>
                      </w:r>
                    </w:p>
                    <w:p w14:paraId="05599462" w14:textId="77777777" w:rsidR="000139DB" w:rsidRPr="00373C8D" w:rsidRDefault="000139DB" w:rsidP="0099690E">
                      <w:pPr>
                        <w:spacing w:after="120" w:line="216" w:lineRule="auto"/>
                        <w:ind w:left="142" w:right="147"/>
                        <w:rPr>
                          <w:rFonts w:ascii="Arial Narrow" w:eastAsia="Arial" w:hAnsi="Arial Narrow" w:cs="Arial"/>
                          <w:i/>
                          <w:sz w:val="20"/>
                        </w:rPr>
                      </w:pPr>
                      <w:r w:rsidRPr="00373C8D">
                        <w:rPr>
                          <w:rFonts w:ascii="Arial Narrow" w:eastAsia="Arial" w:hAnsi="Arial Narrow" w:cs="Arial"/>
                          <w:b/>
                          <w:sz w:val="20"/>
                        </w:rPr>
                        <w:t xml:space="preserve">Page intranet </w:t>
                      </w:r>
                      <w:r>
                        <w:rPr>
                          <w:rFonts w:ascii="Arial Narrow" w:eastAsia="Arial" w:hAnsi="Arial Narrow" w:cs="Arial"/>
                          <w:b/>
                          <w:sz w:val="20"/>
                        </w:rPr>
                        <w:t>CISSS-CA</w:t>
                      </w:r>
                      <w:r w:rsidRPr="00373C8D">
                        <w:rPr>
                          <w:rFonts w:ascii="Arial Narrow" w:eastAsia="Arial" w:hAnsi="Arial Narrow" w:cs="Arial"/>
                          <w:sz w:val="20"/>
                        </w:rPr>
                        <w:t xml:space="preserve"> : </w:t>
                      </w:r>
                      <w:hyperlink r:id="rId22" w:history="1">
                        <w:r w:rsidRPr="00373C8D">
                          <w:rPr>
                            <w:rStyle w:val="Hyperlien"/>
                            <w:rFonts w:ascii="Arial Narrow" w:eastAsia="Arial" w:hAnsi="Arial Narrow" w:cs="Arial"/>
                            <w:i/>
                            <w:color w:val="auto"/>
                            <w:sz w:val="20"/>
                          </w:rPr>
                          <w:t>https://www.cisssca.com/extranet/medecins-partenaires-et-professionnels/collaboration-interprofessionnelle-cip</w:t>
                        </w:r>
                      </w:hyperlink>
                      <w:r w:rsidRPr="00373C8D">
                        <w:rPr>
                          <w:rFonts w:ascii="Arial Narrow" w:eastAsia="Arial" w:hAnsi="Arial Narrow" w:cs="Arial"/>
                          <w:i/>
                          <w:sz w:val="20"/>
                        </w:rPr>
                        <w:t xml:space="preserve"> </w:t>
                      </w:r>
                    </w:p>
                  </w:txbxContent>
                </v:textbox>
              </v:shape>
            </w:pict>
          </mc:Fallback>
        </mc:AlternateContent>
      </w:r>
    </w:p>
    <w:sectPr w:rsidR="00012EE3" w:rsidSect="008B1DA2">
      <w:headerReference w:type="even" r:id="rId23"/>
      <w:footerReference w:type="default" r:id="rId24"/>
      <w:headerReference w:type="first" r:id="rId25"/>
      <w:pgSz w:w="12240" w:h="15840"/>
      <w:pgMar w:top="851" w:right="1361" w:bottom="851" w:left="1134" w:header="709" w:footer="709" w:gutter="0"/>
      <w:pgBorders w:offsetFrom="page">
        <w:top w:val="single" w:sz="24" w:space="24" w:color="538135" w:themeColor="accent6" w:themeShade="BF"/>
        <w:left w:val="single" w:sz="24" w:space="24" w:color="538135" w:themeColor="accent6" w:themeShade="BF"/>
        <w:bottom w:val="single" w:sz="24" w:space="24" w:color="538135" w:themeColor="accent6" w:themeShade="BF"/>
        <w:right w:val="single" w:sz="24" w:space="24" w:color="538135" w:themeColor="accent6"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5AACB" w14:textId="77777777" w:rsidR="009D2C87" w:rsidRDefault="009D2C87" w:rsidP="006D16AE">
      <w:pPr>
        <w:spacing w:after="0" w:line="240" w:lineRule="auto"/>
      </w:pPr>
      <w:r>
        <w:separator/>
      </w:r>
    </w:p>
  </w:endnote>
  <w:endnote w:type="continuationSeparator" w:id="0">
    <w:p w14:paraId="4AA5C47C" w14:textId="77777777" w:rsidR="009D2C87" w:rsidRDefault="009D2C87" w:rsidP="006D1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6223" w14:textId="77777777" w:rsidR="006D16AE" w:rsidRPr="006D16AE" w:rsidRDefault="000A6A50" w:rsidP="000A6A50">
    <w:pPr>
      <w:pStyle w:val="Pieddepage"/>
      <w:tabs>
        <w:tab w:val="clear" w:pos="4320"/>
        <w:tab w:val="clear" w:pos="8640"/>
        <w:tab w:val="left" w:pos="5445"/>
      </w:tabs>
      <w:rPr>
        <w:sz w:val="18"/>
        <w:szCs w:val="18"/>
      </w:rPr>
    </w:pP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3DEBA" w14:textId="77777777" w:rsidR="009D2C87" w:rsidRDefault="009D2C87" w:rsidP="006D16AE">
      <w:pPr>
        <w:spacing w:after="0" w:line="240" w:lineRule="auto"/>
      </w:pPr>
      <w:r>
        <w:separator/>
      </w:r>
    </w:p>
  </w:footnote>
  <w:footnote w:type="continuationSeparator" w:id="0">
    <w:p w14:paraId="64A28417" w14:textId="77777777" w:rsidR="009D2C87" w:rsidRDefault="009D2C87" w:rsidP="006D1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EB766" w14:textId="53255501" w:rsidR="00FD58A2" w:rsidRDefault="002F7AF9">
    <w:pPr>
      <w:pStyle w:val="En-tte"/>
    </w:pPr>
    <w:r>
      <w:rPr>
        <w:noProof/>
        <w:lang w:eastAsia="fr-CA"/>
      </w:rPr>
      <mc:AlternateContent>
        <mc:Choice Requires="wps">
          <w:drawing>
            <wp:anchor distT="0" distB="0" distL="114300" distR="114300" simplePos="0" relativeHeight="251657216" behindDoc="1" locked="0" layoutInCell="0" allowOverlap="1" wp14:anchorId="1962CDB6" wp14:editId="40352DA8">
              <wp:simplePos x="0" y="0"/>
              <wp:positionH relativeFrom="margin">
                <wp:align>center</wp:align>
              </wp:positionH>
              <wp:positionV relativeFrom="margin">
                <wp:align>center</wp:align>
              </wp:positionV>
              <wp:extent cx="7477760" cy="1245870"/>
              <wp:effectExtent l="0" t="2238375" r="0" b="217360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77760" cy="12458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89743D" w14:textId="77777777" w:rsidR="002F7AF9" w:rsidRDefault="002F7AF9" w:rsidP="002F7AF9">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62CDB6" id="_x0000_t202" coordsize="21600,21600" o:spt="202" path="m,l,21600r21600,l21600,xe">
              <v:stroke joinstyle="miter"/>
              <v:path gradientshapeok="t" o:connecttype="rect"/>
            </v:shapetype>
            <v:shape id="Zone de texte 11" o:spid="_x0000_s1035" type="#_x0000_t202" style="position:absolute;margin-left:0;margin-top:0;width:588.8pt;height:98.1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" o:allowincell="f" filled="f" stroked="f">
              <v:stroke joinstyle="round"/>
              <o:lock v:ext="edit" shapetype="t"/>
              <v:textbox style="mso-fit-shape-to-text:t">
                <w:txbxContent>
                  <w:p w14:paraId="4689743D" w14:textId="77777777" w:rsidR="002F7AF9" w:rsidRDefault="002F7AF9" w:rsidP="002F7AF9">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B442" w14:textId="1DFAD20F" w:rsidR="00FD58A2" w:rsidRDefault="008541E6">
    <w:pPr>
      <w:pStyle w:val="En-tte"/>
    </w:pPr>
    <w:r>
      <w:rPr>
        <w:noProof/>
      </w:rPr>
      <w:pict w14:anchorId="42ADBB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49153" type="#_x0000_t136" style="position:absolute;margin-left:0;margin-top:0;width:588.8pt;height:98.1pt;rotation:315;z-index:-251658240;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67C05"/>
    <w:multiLevelType w:val="hybridMultilevel"/>
    <w:tmpl w:val="36280028"/>
    <w:lvl w:ilvl="0" w:tplc="71E02012">
      <w:start w:val="1"/>
      <w:numFmt w:val="bullet"/>
      <w:lvlText w:val=""/>
      <w:lvlJc w:val="left"/>
      <w:pPr>
        <w:ind w:left="720" w:hanging="360"/>
      </w:pPr>
      <w:rPr>
        <w:rFonts w:ascii="Symbol" w:hAnsi="Symbol" w:hint="default"/>
        <w:color w:val="3F62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981216E"/>
    <w:multiLevelType w:val="hybridMultilevel"/>
    <w:tmpl w:val="EE32A3C4"/>
    <w:lvl w:ilvl="0" w:tplc="4A1475B8">
      <w:start w:val="1"/>
      <w:numFmt w:val="bullet"/>
      <w:lvlText w:val=""/>
      <w:lvlJc w:val="left"/>
      <w:pPr>
        <w:ind w:left="720" w:hanging="360"/>
      </w:pPr>
      <w:rPr>
        <w:rFonts w:ascii="Wingdings" w:hAnsi="Wingdings" w:hint="default"/>
        <w:color w:val="FFFFFF" w:themeColor="background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156206E"/>
    <w:multiLevelType w:val="hybridMultilevel"/>
    <w:tmpl w:val="BF10722A"/>
    <w:lvl w:ilvl="0" w:tplc="03DA316E">
      <w:start w:val="1"/>
      <w:numFmt w:val="bullet"/>
      <w:lvlText w:val=""/>
      <w:lvlJc w:val="left"/>
      <w:pPr>
        <w:ind w:left="720" w:hanging="360"/>
      </w:pPr>
      <w:rPr>
        <w:rFonts w:ascii="Symbol" w:hAnsi="Symbol" w:hint="default"/>
        <w:color w:val="3F62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4220B76"/>
    <w:multiLevelType w:val="hybridMultilevel"/>
    <w:tmpl w:val="6EDEDB06"/>
    <w:lvl w:ilvl="0" w:tplc="0C5201FE">
      <w:start w:val="1"/>
      <w:numFmt w:val="bullet"/>
      <w:lvlText w:val=""/>
      <w:lvlJc w:val="left"/>
      <w:pPr>
        <w:ind w:left="862" w:hanging="360"/>
      </w:pPr>
      <w:rPr>
        <w:rFonts w:ascii="Symbol" w:hAnsi="Symbol" w:hint="default"/>
        <w:sz w:val="22"/>
        <w:szCs w:val="22"/>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A1D0484"/>
    <w:multiLevelType w:val="hybridMultilevel"/>
    <w:tmpl w:val="5B5EBFBA"/>
    <w:lvl w:ilvl="0" w:tplc="FEB2AAF4">
      <w:start w:val="1"/>
      <w:numFmt w:val="bullet"/>
      <w:lvlText w:val=""/>
      <w:lvlJc w:val="left"/>
      <w:pPr>
        <w:ind w:left="720" w:hanging="360"/>
      </w:pPr>
      <w:rPr>
        <w:rFonts w:ascii="Symbol" w:hAnsi="Symbol" w:hint="default"/>
        <w:color w:val="3F62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E5F652B"/>
    <w:multiLevelType w:val="hybridMultilevel"/>
    <w:tmpl w:val="F37221CC"/>
    <w:lvl w:ilvl="0" w:tplc="03DA316E">
      <w:start w:val="1"/>
      <w:numFmt w:val="bullet"/>
      <w:lvlText w:val=""/>
      <w:lvlJc w:val="left"/>
      <w:pPr>
        <w:ind w:left="720" w:hanging="360"/>
      </w:pPr>
      <w:rPr>
        <w:rFonts w:ascii="Symbol" w:hAnsi="Symbol" w:hint="default"/>
        <w:color w:val="3F62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0132D8D"/>
    <w:multiLevelType w:val="hybridMultilevel"/>
    <w:tmpl w:val="2DD0D68C"/>
    <w:lvl w:ilvl="0" w:tplc="4A2255A0">
      <w:start w:val="1"/>
      <w:numFmt w:val="bullet"/>
      <w:lvlText w:val=""/>
      <w:lvlJc w:val="left"/>
      <w:pPr>
        <w:ind w:left="720" w:hanging="360"/>
      </w:pPr>
      <w:rPr>
        <w:rFonts w:ascii="Symbol" w:hAnsi="Symbol" w:hint="default"/>
        <w:color w:val="3F62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AEE2CC6"/>
    <w:multiLevelType w:val="hybridMultilevel"/>
    <w:tmpl w:val="ECCA8D86"/>
    <w:lvl w:ilvl="0" w:tplc="C56A0986">
      <w:start w:val="1"/>
      <w:numFmt w:val="bullet"/>
      <w:lvlText w:val=""/>
      <w:lvlJc w:val="left"/>
      <w:pPr>
        <w:ind w:left="720" w:hanging="360"/>
      </w:pPr>
      <w:rPr>
        <w:rFonts w:ascii="Symbol" w:hAnsi="Symbol" w:hint="default"/>
        <w:color w:val="3F62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546775F"/>
    <w:multiLevelType w:val="hybridMultilevel"/>
    <w:tmpl w:val="70084D8A"/>
    <w:lvl w:ilvl="0" w:tplc="0C0C0001">
      <w:start w:val="1"/>
      <w:numFmt w:val="bullet"/>
      <w:lvlText w:val=""/>
      <w:lvlJc w:val="left"/>
      <w:pPr>
        <w:ind w:left="862"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0DF6C05"/>
    <w:multiLevelType w:val="hybridMultilevel"/>
    <w:tmpl w:val="86AE48F4"/>
    <w:lvl w:ilvl="0" w:tplc="03DA316E">
      <w:start w:val="1"/>
      <w:numFmt w:val="bullet"/>
      <w:lvlText w:val=""/>
      <w:lvlJc w:val="left"/>
      <w:pPr>
        <w:ind w:left="720" w:hanging="360"/>
      </w:pPr>
      <w:rPr>
        <w:rFonts w:ascii="Symbol" w:hAnsi="Symbol" w:hint="default"/>
        <w:color w:val="3F62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245138E"/>
    <w:multiLevelType w:val="hybridMultilevel"/>
    <w:tmpl w:val="AC74552C"/>
    <w:lvl w:ilvl="0" w:tplc="03DA316E">
      <w:start w:val="1"/>
      <w:numFmt w:val="bullet"/>
      <w:lvlText w:val=""/>
      <w:lvlJc w:val="left"/>
      <w:pPr>
        <w:ind w:left="720" w:hanging="360"/>
      </w:pPr>
      <w:rPr>
        <w:rFonts w:ascii="Symbol" w:hAnsi="Symbol" w:hint="default"/>
        <w:color w:val="3F62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7A53942"/>
    <w:multiLevelType w:val="hybridMultilevel"/>
    <w:tmpl w:val="82461DDC"/>
    <w:lvl w:ilvl="0" w:tplc="EA58F42A">
      <w:start w:val="1"/>
      <w:numFmt w:val="bullet"/>
      <w:lvlText w:val="Ê"/>
      <w:lvlJc w:val="left"/>
      <w:pPr>
        <w:ind w:left="720" w:hanging="360"/>
      </w:pPr>
      <w:rPr>
        <w:rFonts w:ascii="Wingdings 3" w:hAnsi="Wingdings 3" w:hint="default"/>
        <w:color w:val="3F6228"/>
        <w:sz w:val="28"/>
        <w:szCs w:val="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1"/>
  </w:num>
  <w:num w:numId="4">
    <w:abstractNumId w:val="1"/>
  </w:num>
  <w:num w:numId="5">
    <w:abstractNumId w:val="5"/>
  </w:num>
  <w:num w:numId="6">
    <w:abstractNumId w:val="0"/>
  </w:num>
  <w:num w:numId="7">
    <w:abstractNumId w:val="9"/>
  </w:num>
  <w:num w:numId="8">
    <w:abstractNumId w:val="4"/>
  </w:num>
  <w:num w:numId="9">
    <w:abstractNumId w:val="2"/>
  </w:num>
  <w:num w:numId="10">
    <w:abstractNumId w:val="6"/>
  </w:num>
  <w:num w:numId="11">
    <w:abstractNumId w:val="10"/>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49154"/>
    <o:shapelayout v:ext="edit">
      <o:idmap v:ext="edit" data="4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867"/>
    <w:rsid w:val="0000319D"/>
    <w:rsid w:val="00012EE3"/>
    <w:rsid w:val="000139DB"/>
    <w:rsid w:val="00040B0E"/>
    <w:rsid w:val="00054C53"/>
    <w:rsid w:val="00077B85"/>
    <w:rsid w:val="00092FB5"/>
    <w:rsid w:val="000A1687"/>
    <w:rsid w:val="000A6A50"/>
    <w:rsid w:val="000A6FFA"/>
    <w:rsid w:val="000D18B9"/>
    <w:rsid w:val="001151C3"/>
    <w:rsid w:val="001175F3"/>
    <w:rsid w:val="00147068"/>
    <w:rsid w:val="00165435"/>
    <w:rsid w:val="00166312"/>
    <w:rsid w:val="00166D72"/>
    <w:rsid w:val="00181153"/>
    <w:rsid w:val="001C5D0F"/>
    <w:rsid w:val="001E6660"/>
    <w:rsid w:val="00207684"/>
    <w:rsid w:val="00245914"/>
    <w:rsid w:val="002701DD"/>
    <w:rsid w:val="00282817"/>
    <w:rsid w:val="002A1834"/>
    <w:rsid w:val="002C47CC"/>
    <w:rsid w:val="002D75FA"/>
    <w:rsid w:val="002E3FAD"/>
    <w:rsid w:val="002F2C9B"/>
    <w:rsid w:val="002F7AF9"/>
    <w:rsid w:val="00306EA9"/>
    <w:rsid w:val="00322766"/>
    <w:rsid w:val="003268A9"/>
    <w:rsid w:val="00342043"/>
    <w:rsid w:val="00350337"/>
    <w:rsid w:val="00357347"/>
    <w:rsid w:val="00366254"/>
    <w:rsid w:val="0038093B"/>
    <w:rsid w:val="00391867"/>
    <w:rsid w:val="003949A2"/>
    <w:rsid w:val="003A51EF"/>
    <w:rsid w:val="003B10D1"/>
    <w:rsid w:val="003B5AD2"/>
    <w:rsid w:val="004003D3"/>
    <w:rsid w:val="004824C6"/>
    <w:rsid w:val="004877ED"/>
    <w:rsid w:val="00496D7D"/>
    <w:rsid w:val="004A26BC"/>
    <w:rsid w:val="004A4ECB"/>
    <w:rsid w:val="004C48D8"/>
    <w:rsid w:val="005007C6"/>
    <w:rsid w:val="00516350"/>
    <w:rsid w:val="005272DE"/>
    <w:rsid w:val="00533C3E"/>
    <w:rsid w:val="00542BC6"/>
    <w:rsid w:val="00556AF5"/>
    <w:rsid w:val="00565E89"/>
    <w:rsid w:val="005715E2"/>
    <w:rsid w:val="005A2734"/>
    <w:rsid w:val="005A460C"/>
    <w:rsid w:val="005C12E2"/>
    <w:rsid w:val="005C7078"/>
    <w:rsid w:val="00614E1A"/>
    <w:rsid w:val="0061520E"/>
    <w:rsid w:val="006214ED"/>
    <w:rsid w:val="0062696B"/>
    <w:rsid w:val="00637D11"/>
    <w:rsid w:val="006454AC"/>
    <w:rsid w:val="0066409B"/>
    <w:rsid w:val="00675BB2"/>
    <w:rsid w:val="00682393"/>
    <w:rsid w:val="006D09B7"/>
    <w:rsid w:val="006D16AE"/>
    <w:rsid w:val="007265D0"/>
    <w:rsid w:val="00746C1D"/>
    <w:rsid w:val="007545B9"/>
    <w:rsid w:val="00755408"/>
    <w:rsid w:val="007776DC"/>
    <w:rsid w:val="00793958"/>
    <w:rsid w:val="007B0E2B"/>
    <w:rsid w:val="007C30A5"/>
    <w:rsid w:val="007E6753"/>
    <w:rsid w:val="007F6A5A"/>
    <w:rsid w:val="00820DD3"/>
    <w:rsid w:val="00827B38"/>
    <w:rsid w:val="00834B22"/>
    <w:rsid w:val="008404B1"/>
    <w:rsid w:val="008541E6"/>
    <w:rsid w:val="00864068"/>
    <w:rsid w:val="00865139"/>
    <w:rsid w:val="008773F1"/>
    <w:rsid w:val="008777FF"/>
    <w:rsid w:val="008804AC"/>
    <w:rsid w:val="00890B20"/>
    <w:rsid w:val="008B1526"/>
    <w:rsid w:val="008B1DA2"/>
    <w:rsid w:val="008E284E"/>
    <w:rsid w:val="008E326B"/>
    <w:rsid w:val="008F0459"/>
    <w:rsid w:val="00905A48"/>
    <w:rsid w:val="00912682"/>
    <w:rsid w:val="0095693A"/>
    <w:rsid w:val="0097637C"/>
    <w:rsid w:val="0099690E"/>
    <w:rsid w:val="009979D9"/>
    <w:rsid w:val="009A6387"/>
    <w:rsid w:val="009B0F23"/>
    <w:rsid w:val="009C49B4"/>
    <w:rsid w:val="009D2C87"/>
    <w:rsid w:val="009E4E0F"/>
    <w:rsid w:val="009F0408"/>
    <w:rsid w:val="00A031A5"/>
    <w:rsid w:val="00A10510"/>
    <w:rsid w:val="00A334AB"/>
    <w:rsid w:val="00A36ADF"/>
    <w:rsid w:val="00AB10D5"/>
    <w:rsid w:val="00AB3F1B"/>
    <w:rsid w:val="00AE43A8"/>
    <w:rsid w:val="00AF349E"/>
    <w:rsid w:val="00AF753F"/>
    <w:rsid w:val="00B050BB"/>
    <w:rsid w:val="00B2271A"/>
    <w:rsid w:val="00B2429D"/>
    <w:rsid w:val="00B67D1C"/>
    <w:rsid w:val="00B74737"/>
    <w:rsid w:val="00B84C29"/>
    <w:rsid w:val="00B934C7"/>
    <w:rsid w:val="00BA13A5"/>
    <w:rsid w:val="00BA60BE"/>
    <w:rsid w:val="00BF4F6D"/>
    <w:rsid w:val="00C064F8"/>
    <w:rsid w:val="00C138F8"/>
    <w:rsid w:val="00C153C7"/>
    <w:rsid w:val="00C16B38"/>
    <w:rsid w:val="00C333A2"/>
    <w:rsid w:val="00C45E6E"/>
    <w:rsid w:val="00C60EA7"/>
    <w:rsid w:val="00C70B0C"/>
    <w:rsid w:val="00C75211"/>
    <w:rsid w:val="00CA1B6A"/>
    <w:rsid w:val="00CA5B2C"/>
    <w:rsid w:val="00CB10FD"/>
    <w:rsid w:val="00CB152B"/>
    <w:rsid w:val="00CC5E83"/>
    <w:rsid w:val="00CC6106"/>
    <w:rsid w:val="00CF512C"/>
    <w:rsid w:val="00D00FF3"/>
    <w:rsid w:val="00D369E5"/>
    <w:rsid w:val="00D40DDE"/>
    <w:rsid w:val="00D45752"/>
    <w:rsid w:val="00DB2C8C"/>
    <w:rsid w:val="00DB43B9"/>
    <w:rsid w:val="00DC150B"/>
    <w:rsid w:val="00DD4FB7"/>
    <w:rsid w:val="00DE3806"/>
    <w:rsid w:val="00DF195E"/>
    <w:rsid w:val="00DF7DA3"/>
    <w:rsid w:val="00E02BFB"/>
    <w:rsid w:val="00E14B6E"/>
    <w:rsid w:val="00E15FED"/>
    <w:rsid w:val="00E17952"/>
    <w:rsid w:val="00E34BC1"/>
    <w:rsid w:val="00E576FB"/>
    <w:rsid w:val="00E811AC"/>
    <w:rsid w:val="00EA07AF"/>
    <w:rsid w:val="00EA4532"/>
    <w:rsid w:val="00EB00AC"/>
    <w:rsid w:val="00EC67E5"/>
    <w:rsid w:val="00ED4AF5"/>
    <w:rsid w:val="00EE77E4"/>
    <w:rsid w:val="00EF793B"/>
    <w:rsid w:val="00F117B5"/>
    <w:rsid w:val="00F11892"/>
    <w:rsid w:val="00F15100"/>
    <w:rsid w:val="00F17635"/>
    <w:rsid w:val="00F26B97"/>
    <w:rsid w:val="00F303EB"/>
    <w:rsid w:val="00F338D8"/>
    <w:rsid w:val="00F576D2"/>
    <w:rsid w:val="00F628CF"/>
    <w:rsid w:val="00F94BE4"/>
    <w:rsid w:val="00FA1E7A"/>
    <w:rsid w:val="00FC35B5"/>
    <w:rsid w:val="00FD58A2"/>
    <w:rsid w:val="00FE3978"/>
    <w:rsid w:val="00FF42B6"/>
    <w:rsid w:val="06EA8FF2"/>
    <w:rsid w:val="0DD721AB"/>
    <w:rsid w:val="0E07C6FA"/>
    <w:rsid w:val="0F49D0E7"/>
    <w:rsid w:val="1022ED00"/>
    <w:rsid w:val="106676CD"/>
    <w:rsid w:val="10975918"/>
    <w:rsid w:val="11BEBD61"/>
    <w:rsid w:val="13B61C01"/>
    <w:rsid w:val="14DD35C6"/>
    <w:rsid w:val="1D0700E6"/>
    <w:rsid w:val="1D968FA6"/>
    <w:rsid w:val="1DBB5CAE"/>
    <w:rsid w:val="20C2BE4B"/>
    <w:rsid w:val="22DE409C"/>
    <w:rsid w:val="22E82630"/>
    <w:rsid w:val="246FC5A1"/>
    <w:rsid w:val="272954AF"/>
    <w:rsid w:val="28C9648B"/>
    <w:rsid w:val="298E53D6"/>
    <w:rsid w:val="2A54A8D8"/>
    <w:rsid w:val="2AFE1773"/>
    <w:rsid w:val="2BB3DD41"/>
    <w:rsid w:val="2C565E07"/>
    <w:rsid w:val="3235585D"/>
    <w:rsid w:val="341AAE0E"/>
    <w:rsid w:val="3545BD75"/>
    <w:rsid w:val="35922BA1"/>
    <w:rsid w:val="36849219"/>
    <w:rsid w:val="378700F6"/>
    <w:rsid w:val="43200302"/>
    <w:rsid w:val="45A97940"/>
    <w:rsid w:val="47E1836E"/>
    <w:rsid w:val="4976CFA6"/>
    <w:rsid w:val="4E68C964"/>
    <w:rsid w:val="4EE8D52E"/>
    <w:rsid w:val="53E9348F"/>
    <w:rsid w:val="541DE98E"/>
    <w:rsid w:val="552664F6"/>
    <w:rsid w:val="57F8E206"/>
    <w:rsid w:val="58510D17"/>
    <w:rsid w:val="59A12764"/>
    <w:rsid w:val="5BDB8FA9"/>
    <w:rsid w:val="5F418352"/>
    <w:rsid w:val="5F512A92"/>
    <w:rsid w:val="607832F2"/>
    <w:rsid w:val="6087181E"/>
    <w:rsid w:val="634A69F4"/>
    <w:rsid w:val="65232639"/>
    <w:rsid w:val="672C93CD"/>
    <w:rsid w:val="674C9537"/>
    <w:rsid w:val="6CC467A0"/>
    <w:rsid w:val="6E06C1E8"/>
    <w:rsid w:val="70A00798"/>
    <w:rsid w:val="72134734"/>
    <w:rsid w:val="76A466E7"/>
    <w:rsid w:val="7857C671"/>
    <w:rsid w:val="7BD3B684"/>
    <w:rsid w:val="7EAC951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14:docId w14:val="2FD2A9D8"/>
  <w15:chartTrackingRefBased/>
  <w15:docId w15:val="{B45CF752-BB6C-40B2-B416-BE45B63F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637D11"/>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6D7D"/>
    <w:pPr>
      <w:ind w:left="720"/>
      <w:contextualSpacing/>
    </w:pPr>
  </w:style>
  <w:style w:type="paragraph" w:styleId="En-tte">
    <w:name w:val="header"/>
    <w:basedOn w:val="Normal"/>
    <w:link w:val="En-tteCar"/>
    <w:uiPriority w:val="99"/>
    <w:unhideWhenUsed/>
    <w:rsid w:val="006D16AE"/>
    <w:pPr>
      <w:tabs>
        <w:tab w:val="center" w:pos="4320"/>
        <w:tab w:val="right" w:pos="8640"/>
      </w:tabs>
      <w:spacing w:after="0" w:line="240" w:lineRule="auto"/>
    </w:pPr>
  </w:style>
  <w:style w:type="character" w:customStyle="1" w:styleId="En-tteCar">
    <w:name w:val="En-tête Car"/>
    <w:basedOn w:val="Policepardfaut"/>
    <w:link w:val="En-tte"/>
    <w:uiPriority w:val="99"/>
    <w:rsid w:val="006D16AE"/>
  </w:style>
  <w:style w:type="paragraph" w:styleId="Pieddepage">
    <w:name w:val="footer"/>
    <w:basedOn w:val="Normal"/>
    <w:link w:val="PieddepageCar"/>
    <w:uiPriority w:val="99"/>
    <w:unhideWhenUsed/>
    <w:rsid w:val="006D16A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D16AE"/>
  </w:style>
  <w:style w:type="paragraph" w:customStyle="1" w:styleId="Default">
    <w:name w:val="Default"/>
    <w:rsid w:val="00A031A5"/>
    <w:pPr>
      <w:autoSpaceDE w:val="0"/>
      <w:autoSpaceDN w:val="0"/>
      <w:adjustRightInd w:val="0"/>
      <w:spacing w:after="0" w:line="240" w:lineRule="auto"/>
    </w:pPr>
    <w:rPr>
      <w:rFonts w:ascii="Arial Narrow" w:eastAsia="Times New Roman" w:hAnsi="Arial Narrow" w:cs="Arial Narrow"/>
      <w:color w:val="000000"/>
      <w:sz w:val="24"/>
      <w:szCs w:val="24"/>
      <w:lang w:eastAsia="fr-CA"/>
    </w:rPr>
  </w:style>
  <w:style w:type="paragraph" w:customStyle="1" w:styleId="paragraph">
    <w:name w:val="paragraph"/>
    <w:basedOn w:val="Normal"/>
    <w:rsid w:val="006454AC"/>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6454AC"/>
  </w:style>
  <w:style w:type="character" w:customStyle="1" w:styleId="eop">
    <w:name w:val="eop"/>
    <w:basedOn w:val="Policepardfaut"/>
    <w:rsid w:val="006454AC"/>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5C707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7078"/>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F15100"/>
    <w:rPr>
      <w:b/>
      <w:bCs/>
    </w:rPr>
  </w:style>
  <w:style w:type="character" w:customStyle="1" w:styleId="ObjetducommentaireCar">
    <w:name w:val="Objet du commentaire Car"/>
    <w:basedOn w:val="CommentaireCar"/>
    <w:link w:val="Objetducommentaire"/>
    <w:uiPriority w:val="99"/>
    <w:semiHidden/>
    <w:rsid w:val="00F15100"/>
    <w:rPr>
      <w:b/>
      <w:bCs/>
      <w:sz w:val="20"/>
      <w:szCs w:val="20"/>
    </w:rPr>
  </w:style>
  <w:style w:type="character" w:styleId="Hyperlien">
    <w:name w:val="Hyperlink"/>
    <w:basedOn w:val="Policepardfaut"/>
    <w:uiPriority w:val="99"/>
    <w:unhideWhenUsed/>
    <w:rsid w:val="008F0459"/>
    <w:rPr>
      <w:color w:val="0563C1" w:themeColor="hyperlink"/>
      <w:u w:val="single"/>
    </w:rPr>
  </w:style>
  <w:style w:type="character" w:customStyle="1" w:styleId="Titre2Car">
    <w:name w:val="Titre 2 Car"/>
    <w:basedOn w:val="Policepardfaut"/>
    <w:link w:val="Titre2"/>
    <w:uiPriority w:val="9"/>
    <w:rsid w:val="00637D11"/>
    <w:rPr>
      <w:rFonts w:ascii="Times New Roman" w:eastAsia="Times New Roman" w:hAnsi="Times New Roman" w:cs="Times New Roman"/>
      <w:b/>
      <w:bCs/>
      <w:sz w:val="36"/>
      <w:szCs w:val="36"/>
      <w:lang w:eastAsia="fr-CA"/>
    </w:rPr>
  </w:style>
  <w:style w:type="character" w:customStyle="1" w:styleId="sr-only">
    <w:name w:val="sr-only"/>
    <w:basedOn w:val="Policepardfaut"/>
    <w:rsid w:val="00637D11"/>
  </w:style>
  <w:style w:type="paragraph" w:styleId="NormalWeb">
    <w:name w:val="Normal (Web)"/>
    <w:basedOn w:val="Normal"/>
    <w:uiPriority w:val="99"/>
    <w:semiHidden/>
    <w:unhideWhenUsed/>
    <w:rsid w:val="00637D11"/>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ienvisit">
    <w:name w:val="FollowedHyperlink"/>
    <w:basedOn w:val="Policepardfaut"/>
    <w:uiPriority w:val="99"/>
    <w:semiHidden/>
    <w:unhideWhenUsed/>
    <w:rsid w:val="00637D11"/>
    <w:rPr>
      <w:color w:val="954F72" w:themeColor="followedHyperlink"/>
      <w:u w:val="single"/>
    </w:rPr>
  </w:style>
  <w:style w:type="table" w:styleId="Grilledutableau">
    <w:name w:val="Table Grid"/>
    <w:basedOn w:val="TableauNormal"/>
    <w:uiPriority w:val="59"/>
    <w:rsid w:val="009C49B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3B5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6732">
      <w:bodyDiv w:val="1"/>
      <w:marLeft w:val="0"/>
      <w:marRight w:val="0"/>
      <w:marTop w:val="0"/>
      <w:marBottom w:val="0"/>
      <w:divBdr>
        <w:top w:val="none" w:sz="0" w:space="0" w:color="auto"/>
        <w:left w:val="none" w:sz="0" w:space="0" w:color="auto"/>
        <w:bottom w:val="none" w:sz="0" w:space="0" w:color="auto"/>
        <w:right w:val="none" w:sz="0" w:space="0" w:color="auto"/>
      </w:divBdr>
    </w:div>
    <w:div w:id="609973436">
      <w:bodyDiv w:val="1"/>
      <w:marLeft w:val="0"/>
      <w:marRight w:val="0"/>
      <w:marTop w:val="0"/>
      <w:marBottom w:val="0"/>
      <w:divBdr>
        <w:top w:val="none" w:sz="0" w:space="0" w:color="auto"/>
        <w:left w:val="none" w:sz="0" w:space="0" w:color="auto"/>
        <w:bottom w:val="none" w:sz="0" w:space="0" w:color="auto"/>
        <w:right w:val="none" w:sz="0" w:space="0" w:color="auto"/>
      </w:divBdr>
      <w:divsChild>
        <w:div w:id="1576161881">
          <w:marLeft w:val="0"/>
          <w:marRight w:val="0"/>
          <w:marTop w:val="0"/>
          <w:marBottom w:val="0"/>
          <w:divBdr>
            <w:top w:val="none" w:sz="0" w:space="0" w:color="auto"/>
            <w:left w:val="none" w:sz="0" w:space="0" w:color="auto"/>
            <w:bottom w:val="none" w:sz="0" w:space="0" w:color="auto"/>
            <w:right w:val="none" w:sz="0" w:space="0" w:color="auto"/>
          </w:divBdr>
          <w:divsChild>
            <w:div w:id="1976139337">
              <w:marLeft w:val="0"/>
              <w:marRight w:val="0"/>
              <w:marTop w:val="0"/>
              <w:marBottom w:val="0"/>
              <w:divBdr>
                <w:top w:val="none" w:sz="0" w:space="0" w:color="auto"/>
                <w:left w:val="none" w:sz="0" w:space="0" w:color="auto"/>
                <w:bottom w:val="none" w:sz="0" w:space="0" w:color="auto"/>
                <w:right w:val="none" w:sz="0" w:space="0" w:color="auto"/>
              </w:divBdr>
              <w:divsChild>
                <w:div w:id="113672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033763">
          <w:marLeft w:val="0"/>
          <w:marRight w:val="0"/>
          <w:marTop w:val="0"/>
          <w:marBottom w:val="0"/>
          <w:divBdr>
            <w:top w:val="none" w:sz="0" w:space="0" w:color="auto"/>
            <w:left w:val="none" w:sz="0" w:space="0" w:color="auto"/>
            <w:bottom w:val="none" w:sz="0" w:space="0" w:color="auto"/>
            <w:right w:val="none" w:sz="0" w:space="0" w:color="auto"/>
          </w:divBdr>
          <w:divsChild>
            <w:div w:id="330719010">
              <w:marLeft w:val="0"/>
              <w:marRight w:val="0"/>
              <w:marTop w:val="0"/>
              <w:marBottom w:val="0"/>
              <w:divBdr>
                <w:top w:val="none" w:sz="0" w:space="0" w:color="auto"/>
                <w:left w:val="none" w:sz="0" w:space="0" w:color="auto"/>
                <w:bottom w:val="none" w:sz="0" w:space="0" w:color="auto"/>
                <w:right w:val="none" w:sz="0" w:space="0" w:color="auto"/>
              </w:divBdr>
              <w:divsChild>
                <w:div w:id="3830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34296">
      <w:bodyDiv w:val="1"/>
      <w:marLeft w:val="0"/>
      <w:marRight w:val="0"/>
      <w:marTop w:val="0"/>
      <w:marBottom w:val="0"/>
      <w:divBdr>
        <w:top w:val="none" w:sz="0" w:space="0" w:color="auto"/>
        <w:left w:val="none" w:sz="0" w:space="0" w:color="auto"/>
        <w:bottom w:val="none" w:sz="0" w:space="0" w:color="auto"/>
        <w:right w:val="none" w:sz="0" w:space="0" w:color="auto"/>
      </w:divBdr>
      <w:divsChild>
        <w:div w:id="1325625806">
          <w:marLeft w:val="0"/>
          <w:marRight w:val="0"/>
          <w:marTop w:val="0"/>
          <w:marBottom w:val="0"/>
          <w:divBdr>
            <w:top w:val="none" w:sz="0" w:space="0" w:color="auto"/>
            <w:left w:val="none" w:sz="0" w:space="0" w:color="auto"/>
            <w:bottom w:val="none" w:sz="0" w:space="0" w:color="auto"/>
            <w:right w:val="none" w:sz="0" w:space="0" w:color="auto"/>
          </w:divBdr>
        </w:div>
      </w:divsChild>
    </w:div>
    <w:div w:id="890724143">
      <w:bodyDiv w:val="1"/>
      <w:marLeft w:val="0"/>
      <w:marRight w:val="0"/>
      <w:marTop w:val="0"/>
      <w:marBottom w:val="0"/>
      <w:divBdr>
        <w:top w:val="none" w:sz="0" w:space="0" w:color="auto"/>
        <w:left w:val="none" w:sz="0" w:space="0" w:color="auto"/>
        <w:bottom w:val="none" w:sz="0" w:space="0" w:color="auto"/>
        <w:right w:val="none" w:sz="0" w:space="0" w:color="auto"/>
      </w:divBdr>
    </w:div>
    <w:div w:id="917637523">
      <w:bodyDiv w:val="1"/>
      <w:marLeft w:val="0"/>
      <w:marRight w:val="0"/>
      <w:marTop w:val="0"/>
      <w:marBottom w:val="0"/>
      <w:divBdr>
        <w:top w:val="none" w:sz="0" w:space="0" w:color="auto"/>
        <w:left w:val="none" w:sz="0" w:space="0" w:color="auto"/>
        <w:bottom w:val="none" w:sz="0" w:space="0" w:color="auto"/>
        <w:right w:val="none" w:sz="0" w:space="0" w:color="auto"/>
      </w:divBdr>
    </w:div>
    <w:div w:id="1026516244">
      <w:bodyDiv w:val="1"/>
      <w:marLeft w:val="0"/>
      <w:marRight w:val="0"/>
      <w:marTop w:val="0"/>
      <w:marBottom w:val="0"/>
      <w:divBdr>
        <w:top w:val="none" w:sz="0" w:space="0" w:color="auto"/>
        <w:left w:val="none" w:sz="0" w:space="0" w:color="auto"/>
        <w:bottom w:val="none" w:sz="0" w:space="0" w:color="auto"/>
        <w:right w:val="none" w:sz="0" w:space="0" w:color="auto"/>
      </w:divBdr>
      <w:divsChild>
        <w:div w:id="1106846706">
          <w:marLeft w:val="547"/>
          <w:marRight w:val="0"/>
          <w:marTop w:val="134"/>
          <w:marBottom w:val="0"/>
          <w:divBdr>
            <w:top w:val="none" w:sz="0" w:space="0" w:color="auto"/>
            <w:left w:val="none" w:sz="0" w:space="0" w:color="auto"/>
            <w:bottom w:val="none" w:sz="0" w:space="0" w:color="auto"/>
            <w:right w:val="none" w:sz="0" w:space="0" w:color="auto"/>
          </w:divBdr>
        </w:div>
        <w:div w:id="981544848">
          <w:marLeft w:val="1166"/>
          <w:marRight w:val="0"/>
          <w:marTop w:val="115"/>
          <w:marBottom w:val="0"/>
          <w:divBdr>
            <w:top w:val="none" w:sz="0" w:space="0" w:color="auto"/>
            <w:left w:val="none" w:sz="0" w:space="0" w:color="auto"/>
            <w:bottom w:val="none" w:sz="0" w:space="0" w:color="auto"/>
            <w:right w:val="none" w:sz="0" w:space="0" w:color="auto"/>
          </w:divBdr>
        </w:div>
        <w:div w:id="438523885">
          <w:marLeft w:val="1166"/>
          <w:marRight w:val="0"/>
          <w:marTop w:val="115"/>
          <w:marBottom w:val="0"/>
          <w:divBdr>
            <w:top w:val="none" w:sz="0" w:space="0" w:color="auto"/>
            <w:left w:val="none" w:sz="0" w:space="0" w:color="auto"/>
            <w:bottom w:val="none" w:sz="0" w:space="0" w:color="auto"/>
            <w:right w:val="none" w:sz="0" w:space="0" w:color="auto"/>
          </w:divBdr>
        </w:div>
        <w:div w:id="168260288">
          <w:marLeft w:val="1166"/>
          <w:marRight w:val="0"/>
          <w:marTop w:val="115"/>
          <w:marBottom w:val="0"/>
          <w:divBdr>
            <w:top w:val="none" w:sz="0" w:space="0" w:color="auto"/>
            <w:left w:val="none" w:sz="0" w:space="0" w:color="auto"/>
            <w:bottom w:val="none" w:sz="0" w:space="0" w:color="auto"/>
            <w:right w:val="none" w:sz="0" w:space="0" w:color="auto"/>
          </w:divBdr>
        </w:div>
        <w:div w:id="1022055354">
          <w:marLeft w:val="1166"/>
          <w:marRight w:val="0"/>
          <w:marTop w:val="115"/>
          <w:marBottom w:val="0"/>
          <w:divBdr>
            <w:top w:val="none" w:sz="0" w:space="0" w:color="auto"/>
            <w:left w:val="none" w:sz="0" w:space="0" w:color="auto"/>
            <w:bottom w:val="none" w:sz="0" w:space="0" w:color="auto"/>
            <w:right w:val="none" w:sz="0" w:space="0" w:color="auto"/>
          </w:divBdr>
        </w:div>
        <w:div w:id="56754838">
          <w:marLeft w:val="1166"/>
          <w:marRight w:val="0"/>
          <w:marTop w:val="115"/>
          <w:marBottom w:val="0"/>
          <w:divBdr>
            <w:top w:val="none" w:sz="0" w:space="0" w:color="auto"/>
            <w:left w:val="none" w:sz="0" w:space="0" w:color="auto"/>
            <w:bottom w:val="none" w:sz="0" w:space="0" w:color="auto"/>
            <w:right w:val="none" w:sz="0" w:space="0" w:color="auto"/>
          </w:divBdr>
        </w:div>
      </w:divsChild>
    </w:div>
    <w:div w:id="1076708482">
      <w:bodyDiv w:val="1"/>
      <w:marLeft w:val="0"/>
      <w:marRight w:val="0"/>
      <w:marTop w:val="0"/>
      <w:marBottom w:val="0"/>
      <w:divBdr>
        <w:top w:val="none" w:sz="0" w:space="0" w:color="auto"/>
        <w:left w:val="none" w:sz="0" w:space="0" w:color="auto"/>
        <w:bottom w:val="none" w:sz="0" w:space="0" w:color="auto"/>
        <w:right w:val="none" w:sz="0" w:space="0" w:color="auto"/>
      </w:divBdr>
    </w:div>
    <w:div w:id="1109086185">
      <w:bodyDiv w:val="1"/>
      <w:marLeft w:val="0"/>
      <w:marRight w:val="0"/>
      <w:marTop w:val="0"/>
      <w:marBottom w:val="0"/>
      <w:divBdr>
        <w:top w:val="none" w:sz="0" w:space="0" w:color="auto"/>
        <w:left w:val="none" w:sz="0" w:space="0" w:color="auto"/>
        <w:bottom w:val="none" w:sz="0" w:space="0" w:color="auto"/>
        <w:right w:val="none" w:sz="0" w:space="0" w:color="auto"/>
      </w:divBdr>
      <w:divsChild>
        <w:div w:id="390813256">
          <w:marLeft w:val="0"/>
          <w:marRight w:val="0"/>
          <w:marTop w:val="0"/>
          <w:marBottom w:val="0"/>
          <w:divBdr>
            <w:top w:val="none" w:sz="0" w:space="0" w:color="auto"/>
            <w:left w:val="none" w:sz="0" w:space="0" w:color="auto"/>
            <w:bottom w:val="none" w:sz="0" w:space="0" w:color="auto"/>
            <w:right w:val="none" w:sz="0" w:space="0" w:color="auto"/>
          </w:divBdr>
        </w:div>
        <w:div w:id="1410693650">
          <w:marLeft w:val="0"/>
          <w:marRight w:val="0"/>
          <w:marTop w:val="0"/>
          <w:marBottom w:val="0"/>
          <w:divBdr>
            <w:top w:val="none" w:sz="0" w:space="0" w:color="auto"/>
            <w:left w:val="none" w:sz="0" w:space="0" w:color="auto"/>
            <w:bottom w:val="none" w:sz="0" w:space="0" w:color="auto"/>
            <w:right w:val="none" w:sz="0" w:space="0" w:color="auto"/>
          </w:divBdr>
        </w:div>
        <w:div w:id="1612709911">
          <w:marLeft w:val="0"/>
          <w:marRight w:val="0"/>
          <w:marTop w:val="0"/>
          <w:marBottom w:val="0"/>
          <w:divBdr>
            <w:top w:val="none" w:sz="0" w:space="0" w:color="auto"/>
            <w:left w:val="none" w:sz="0" w:space="0" w:color="auto"/>
            <w:bottom w:val="none" w:sz="0" w:space="0" w:color="auto"/>
            <w:right w:val="none" w:sz="0" w:space="0" w:color="auto"/>
          </w:divBdr>
        </w:div>
        <w:div w:id="63339909">
          <w:marLeft w:val="0"/>
          <w:marRight w:val="0"/>
          <w:marTop w:val="0"/>
          <w:marBottom w:val="0"/>
          <w:divBdr>
            <w:top w:val="none" w:sz="0" w:space="0" w:color="auto"/>
            <w:left w:val="none" w:sz="0" w:space="0" w:color="auto"/>
            <w:bottom w:val="none" w:sz="0" w:space="0" w:color="auto"/>
            <w:right w:val="none" w:sz="0" w:space="0" w:color="auto"/>
          </w:divBdr>
        </w:div>
        <w:div w:id="1571769242">
          <w:marLeft w:val="0"/>
          <w:marRight w:val="0"/>
          <w:marTop w:val="0"/>
          <w:marBottom w:val="0"/>
          <w:divBdr>
            <w:top w:val="none" w:sz="0" w:space="0" w:color="auto"/>
            <w:left w:val="none" w:sz="0" w:space="0" w:color="auto"/>
            <w:bottom w:val="none" w:sz="0" w:space="0" w:color="auto"/>
            <w:right w:val="none" w:sz="0" w:space="0" w:color="auto"/>
          </w:divBdr>
        </w:div>
        <w:div w:id="240526677">
          <w:marLeft w:val="0"/>
          <w:marRight w:val="0"/>
          <w:marTop w:val="0"/>
          <w:marBottom w:val="0"/>
          <w:divBdr>
            <w:top w:val="none" w:sz="0" w:space="0" w:color="auto"/>
            <w:left w:val="none" w:sz="0" w:space="0" w:color="auto"/>
            <w:bottom w:val="none" w:sz="0" w:space="0" w:color="auto"/>
            <w:right w:val="none" w:sz="0" w:space="0" w:color="auto"/>
          </w:divBdr>
        </w:div>
        <w:div w:id="656765668">
          <w:marLeft w:val="0"/>
          <w:marRight w:val="0"/>
          <w:marTop w:val="0"/>
          <w:marBottom w:val="0"/>
          <w:divBdr>
            <w:top w:val="none" w:sz="0" w:space="0" w:color="auto"/>
            <w:left w:val="none" w:sz="0" w:space="0" w:color="auto"/>
            <w:bottom w:val="none" w:sz="0" w:space="0" w:color="auto"/>
            <w:right w:val="none" w:sz="0" w:space="0" w:color="auto"/>
          </w:divBdr>
        </w:div>
        <w:div w:id="743451499">
          <w:marLeft w:val="0"/>
          <w:marRight w:val="0"/>
          <w:marTop w:val="0"/>
          <w:marBottom w:val="0"/>
          <w:divBdr>
            <w:top w:val="none" w:sz="0" w:space="0" w:color="auto"/>
            <w:left w:val="none" w:sz="0" w:space="0" w:color="auto"/>
            <w:bottom w:val="none" w:sz="0" w:space="0" w:color="auto"/>
            <w:right w:val="none" w:sz="0" w:space="0" w:color="auto"/>
          </w:divBdr>
        </w:div>
        <w:div w:id="2096707950">
          <w:marLeft w:val="0"/>
          <w:marRight w:val="0"/>
          <w:marTop w:val="0"/>
          <w:marBottom w:val="0"/>
          <w:divBdr>
            <w:top w:val="none" w:sz="0" w:space="0" w:color="auto"/>
            <w:left w:val="none" w:sz="0" w:space="0" w:color="auto"/>
            <w:bottom w:val="none" w:sz="0" w:space="0" w:color="auto"/>
            <w:right w:val="none" w:sz="0" w:space="0" w:color="auto"/>
          </w:divBdr>
        </w:div>
        <w:div w:id="1500803533">
          <w:marLeft w:val="0"/>
          <w:marRight w:val="0"/>
          <w:marTop w:val="0"/>
          <w:marBottom w:val="0"/>
          <w:divBdr>
            <w:top w:val="none" w:sz="0" w:space="0" w:color="auto"/>
            <w:left w:val="none" w:sz="0" w:space="0" w:color="auto"/>
            <w:bottom w:val="none" w:sz="0" w:space="0" w:color="auto"/>
            <w:right w:val="none" w:sz="0" w:space="0" w:color="auto"/>
          </w:divBdr>
        </w:div>
        <w:div w:id="185751747">
          <w:marLeft w:val="0"/>
          <w:marRight w:val="0"/>
          <w:marTop w:val="0"/>
          <w:marBottom w:val="0"/>
          <w:divBdr>
            <w:top w:val="none" w:sz="0" w:space="0" w:color="auto"/>
            <w:left w:val="none" w:sz="0" w:space="0" w:color="auto"/>
            <w:bottom w:val="none" w:sz="0" w:space="0" w:color="auto"/>
            <w:right w:val="none" w:sz="0" w:space="0" w:color="auto"/>
          </w:divBdr>
        </w:div>
      </w:divsChild>
    </w:div>
    <w:div w:id="1889216525">
      <w:bodyDiv w:val="1"/>
      <w:marLeft w:val="0"/>
      <w:marRight w:val="0"/>
      <w:marTop w:val="0"/>
      <w:marBottom w:val="0"/>
      <w:divBdr>
        <w:top w:val="none" w:sz="0" w:space="0" w:color="auto"/>
        <w:left w:val="none" w:sz="0" w:space="0" w:color="auto"/>
        <w:bottom w:val="none" w:sz="0" w:space="0" w:color="auto"/>
        <w:right w:val="none" w:sz="0" w:space="0" w:color="auto"/>
      </w:divBdr>
    </w:div>
    <w:div w:id="2054646026">
      <w:bodyDiv w:val="1"/>
      <w:marLeft w:val="0"/>
      <w:marRight w:val="0"/>
      <w:marTop w:val="0"/>
      <w:marBottom w:val="0"/>
      <w:divBdr>
        <w:top w:val="none" w:sz="0" w:space="0" w:color="auto"/>
        <w:left w:val="none" w:sz="0" w:space="0" w:color="auto"/>
        <w:bottom w:val="none" w:sz="0" w:space="0" w:color="auto"/>
        <w:right w:val="none" w:sz="0" w:space="0" w:color="auto"/>
      </w:divBdr>
    </w:div>
    <w:div w:id="205496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isssca.com/extranet/medecins-partenaires-et-professionnels/collaboration-interprofessionnelle-cip/perennite-de-la-cip-etape-6" TargetMode="External"/><Relationship Id="rId18" Type="http://schemas.openxmlformats.org/officeDocument/2006/relationships/image" Target="media/image4.sv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isssca.com/extranet/medecins-partenaires-et-professionnels/collaboration-interprofessionnelle-cip" TargetMode="External"/><Relationship Id="rId7" Type="http://schemas.openxmlformats.org/officeDocument/2006/relationships/settings" Target="settings.xml"/><Relationship Id="rId12" Type="http://schemas.openxmlformats.org/officeDocument/2006/relationships/hyperlink" Target="https://www.cisssca.com/clients/CISSSCA/Professionnels__M%C3%A9decins_et_partenaires/CIP/Chicoine-G_Comment_assurer_la_p%C3%A9rennit%C3%A9_de_la_CIP_2024-10-17.pdf" TargetMode="External"/><Relationship Id="rId17" Type="http://schemas.openxmlformats.org/officeDocument/2006/relationships/image" Target="media/image3.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isssca.com/extranet/medecins-partenaires-et-professionnels/collaboration-interprofessionnelle-cip/perennite-de-la-cip-etape-6"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vgsilh.com/fr/image/290164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isssca.com/clients/CISSSCA/Professionnels__M%C3%A9decins_et_partenaires/CIP/Chicoine-G_Comment_assurer_la_p%C3%A9rennit%C3%A9_de_la_CIP_2024-10-17.pdf" TargetMode="External"/><Relationship Id="rId22" Type="http://schemas.openxmlformats.org/officeDocument/2006/relationships/hyperlink" Target="https://www.cisssca.com/extranet/medecins-partenaires-et-professionnels/collaboration-interprofessionnelle-cip"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73C6332402A540B35F00BD4CC968BA" ma:contentTypeVersion="8" ma:contentTypeDescription="Create a new document." ma:contentTypeScope="" ma:versionID="04cd91ac5badfc240bbc22b7a7014e56">
  <xsd:schema xmlns:xsd="http://www.w3.org/2001/XMLSchema" xmlns:xs="http://www.w3.org/2001/XMLSchema" xmlns:p="http://schemas.microsoft.com/office/2006/metadata/properties" xmlns:ns2="e9831d2c-b216-456c-8d32-9eb77d200c1a" targetNamespace="http://schemas.microsoft.com/office/2006/metadata/properties" ma:root="true" ma:fieldsID="22ce0795c6d85f4d40550d8755315e1a" ns2:_="">
    <xsd:import namespace="e9831d2c-b216-456c-8d32-9eb77d200c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31d2c-b216-456c-8d32-9eb77d200c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A717D-051B-4E9E-A708-762E954F107E}">
  <ds:schemaRefs>
    <ds:schemaRef ds:uri="http://purl.org/dc/elements/1.1/"/>
    <ds:schemaRef ds:uri="e9831d2c-b216-456c-8d32-9eb77d200c1a"/>
    <ds:schemaRef ds:uri="http://www.w3.org/XML/1998/namespace"/>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13521C71-6D61-4A1B-8CAF-0024C96C0221}">
  <ds:schemaRefs>
    <ds:schemaRef ds:uri="http://schemas.openxmlformats.org/officeDocument/2006/bibliography"/>
  </ds:schemaRefs>
</ds:datastoreItem>
</file>

<file path=customXml/itemProps3.xml><?xml version="1.0" encoding="utf-8"?>
<ds:datastoreItem xmlns:ds="http://schemas.openxmlformats.org/officeDocument/2006/customXml" ds:itemID="{A860C998-F0E8-4B37-855E-CE4B68159D68}">
  <ds:schemaRefs>
    <ds:schemaRef ds:uri="http://schemas.microsoft.com/sharepoint/v3/contenttype/forms"/>
  </ds:schemaRefs>
</ds:datastoreItem>
</file>

<file path=customXml/itemProps4.xml><?xml version="1.0" encoding="utf-8"?>
<ds:datastoreItem xmlns:ds="http://schemas.openxmlformats.org/officeDocument/2006/customXml" ds:itemID="{ADF56E30-32FC-44E2-B421-48C0FEC5C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31d2c-b216-456c-8d32-9eb77d200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Pages>
  <Words>400</Words>
  <Characters>2203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CISSS-CA</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Roy (CISSSCA DSM)</dc:creator>
  <cp:keywords/>
  <dc:description/>
  <cp:lastModifiedBy>Marilou Dubé-Girard (CISSSCA DREISSaM)</cp:lastModifiedBy>
  <cp:revision>11</cp:revision>
  <cp:lastPrinted>2022-09-30T16:40:00Z</cp:lastPrinted>
  <dcterms:created xsi:type="dcterms:W3CDTF">2026-03-31T14:56:00Z</dcterms:created>
  <dcterms:modified xsi:type="dcterms:W3CDTF">2026-09-03T18:31:00Z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0x0101009E73C6332402A540B35F00BD4CC968BA</vt:lpwstr>
  </property>
  <property fmtid="{D5CDD505-2E9C-101B-9397-08002B2CF9AE}" pid="3" name="MSIP_Label_6a7d8d5d-78e2-4a62-9fcd-016eb5e4c57c_Enabled">
    <vt:lpwstr>true</vt:lpwstr>
  </property>
  <property fmtid="{D5CDD505-2E9C-101B-9397-08002B2CF9AE}" pid="4" name="MSIP_Label_6a7d8d5d-78e2-4a62-9fcd-016eb5e4c57c_SetDate">
    <vt:lpwstr>2022-09-28T21:37:24Z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33734d39-eb4a-4503-8367-9116de358161</vt:lpwstr>
  </property>
  <property fmtid="{D5CDD505-2E9C-101B-9397-08002B2CF9AE}" pid="9" name="MSIP_Label_6a7d8d5d-78e2-4a62-9fcd-016eb5e4c57c_ContentBits">
    <vt:lpwstr>0</vt:lpwstr>
  </property>
</Properties>
</file>