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222C" w14:textId="79B34162" w:rsidR="00DD4FB7" w:rsidRDefault="00C72756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  <w:r w:rsidRPr="002A1834"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w:drawing>
          <wp:anchor distT="0" distB="0" distL="114300" distR="114300" simplePos="0" relativeHeight="251661311" behindDoc="1" locked="0" layoutInCell="1" allowOverlap="1" wp14:anchorId="4FEB15B8" wp14:editId="78708EE1">
            <wp:simplePos x="0" y="0"/>
            <wp:positionH relativeFrom="page">
              <wp:posOffset>313900</wp:posOffset>
            </wp:positionH>
            <wp:positionV relativeFrom="paragraph">
              <wp:posOffset>-212839</wp:posOffset>
            </wp:positionV>
            <wp:extent cx="7139508" cy="1488440"/>
            <wp:effectExtent l="0" t="0" r="4445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690" cy="1489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12B"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BEA87BB" wp14:editId="07044469">
                <wp:simplePos x="0" y="0"/>
                <wp:positionH relativeFrom="column">
                  <wp:posOffset>-315595</wp:posOffset>
                </wp:positionH>
                <wp:positionV relativeFrom="paragraph">
                  <wp:posOffset>-174004</wp:posOffset>
                </wp:positionV>
                <wp:extent cx="4242391" cy="1318437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2391" cy="1318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97204" w14:textId="216664B3" w:rsidR="001175F3" w:rsidRPr="00B1112B" w:rsidRDefault="006214ED" w:rsidP="00B1112B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1112B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FICHE </w:t>
                            </w:r>
                            <w:r w:rsidR="008404B1" w:rsidRPr="00B1112B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PRÉPARATOIRE</w:t>
                            </w:r>
                            <w:r w:rsidRPr="00B1112B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195C" w:rsidRPr="00B1112B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POUR LE</w:t>
                            </w:r>
                            <w:r w:rsidR="000A60D9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 w:rsidRPr="00B1112B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PARTICIPANT</w:t>
                            </w:r>
                            <w:r w:rsidR="000A60D9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2EFBB047" w14:textId="1C271076" w:rsidR="00495461" w:rsidRPr="00B1112B" w:rsidRDefault="00495461" w:rsidP="00B1112B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1112B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Rencontre #</w:t>
                            </w:r>
                            <w:r w:rsidR="002608BE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112B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0C646252" w14:textId="09A1C804" w:rsidR="006214ED" w:rsidRPr="00B1112B" w:rsidRDefault="006214ED" w:rsidP="00B1112B">
                            <w:pPr>
                              <w:spacing w:after="0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7433926" w14:textId="14BEA791" w:rsidR="00BA60BE" w:rsidRPr="00B1112B" w:rsidRDefault="00533C3E" w:rsidP="00B1112B">
                            <w:pPr>
                              <w:spacing w:after="0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1112B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ÉTAPE </w:t>
                            </w:r>
                            <w:r w:rsidR="00495461" w:rsidRPr="00B1112B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  <w:r w:rsidR="00B1112B" w:rsidRPr="00B1112B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="00495461" w:rsidRPr="00B1112B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Définir un projet commun pour renforcer </w:t>
                            </w:r>
                            <w:r w:rsidR="00B1112B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r w:rsidR="00495461" w:rsidRPr="00B1112B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la CIP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A87B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4.85pt;margin-top:-13.7pt;width:334.05pt;height:103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" filled="f" stroked="f" strokeweight=".5pt">
                <v:textbox>
                  <w:txbxContent>
                    <w:p w14:paraId="40397204" w14:textId="216664B3" w:rsidR="001175F3" w:rsidRPr="00B1112B" w:rsidRDefault="006214ED" w:rsidP="00B1112B">
                      <w:pPr>
                        <w:spacing w:after="0" w:line="240" w:lineRule="auto"/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1112B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FICHE </w:t>
                      </w:r>
                      <w:r w:rsidR="008404B1" w:rsidRPr="00B1112B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PRÉPARATOIRE</w:t>
                      </w:r>
                      <w:r w:rsidRPr="00B1112B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86195C" w:rsidRPr="00B1112B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POUR LE</w:t>
                      </w:r>
                      <w:r w:rsidR="000A60D9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 w:rsidRPr="00B1112B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PARTICIPANT</w:t>
                      </w:r>
                      <w:r w:rsidR="000A60D9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</w:p>
                    <w:p w14:paraId="2EFBB047" w14:textId="1C271076" w:rsidR="00495461" w:rsidRPr="00B1112B" w:rsidRDefault="00495461" w:rsidP="00B1112B">
                      <w:pPr>
                        <w:spacing w:after="0" w:line="240" w:lineRule="auto"/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1112B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Rencontre #</w:t>
                      </w:r>
                      <w:r w:rsidR="002608BE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1112B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  <w:p w14:paraId="0C646252" w14:textId="09A1C804" w:rsidR="006214ED" w:rsidRPr="00B1112B" w:rsidRDefault="006214ED" w:rsidP="00B1112B">
                      <w:pPr>
                        <w:spacing w:after="0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7433926" w14:textId="14BEA791" w:rsidR="00BA60BE" w:rsidRPr="00B1112B" w:rsidRDefault="00533C3E" w:rsidP="00B1112B">
                      <w:pPr>
                        <w:spacing w:after="0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B1112B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ÉTAPE </w:t>
                      </w:r>
                      <w:r w:rsidR="00495461" w:rsidRPr="00B1112B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  <w:r w:rsidR="00B1112B" w:rsidRPr="00B1112B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 : </w:t>
                      </w:r>
                      <w:r w:rsidR="00495461" w:rsidRPr="00B1112B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Définir un projet commun pour renforcer </w:t>
                      </w:r>
                      <w:r w:rsidR="00B1112B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r w:rsidR="00495461" w:rsidRPr="00B1112B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la CIP</w:t>
                      </w:r>
                    </w:p>
                  </w:txbxContent>
                </v:textbox>
              </v:shape>
            </w:pict>
          </mc:Fallback>
        </mc:AlternateContent>
      </w:r>
    </w:p>
    <w:p w14:paraId="48ABFF0C" w14:textId="66FC4BA6" w:rsidR="00BA60BE" w:rsidRDefault="00BA60BE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</w:p>
    <w:p w14:paraId="65D4ECA8" w14:textId="0489E5D4" w:rsidR="00BA60BE" w:rsidRDefault="00BA60BE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</w:p>
    <w:p w14:paraId="5A1D3639" w14:textId="558C9B77" w:rsidR="00BA60BE" w:rsidRDefault="00B1112B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  <w:r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09C15D" wp14:editId="600BEA60">
                <wp:simplePos x="0" y="0"/>
                <wp:positionH relativeFrom="page">
                  <wp:align>center</wp:align>
                </wp:positionH>
                <wp:positionV relativeFrom="paragraph">
                  <wp:posOffset>221091</wp:posOffset>
                </wp:positionV>
                <wp:extent cx="7133063" cy="1967024"/>
                <wp:effectExtent l="0" t="0" r="10795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3063" cy="196702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CBC21" id="Rectangle 5" o:spid="_x0000_s1026" style="position:absolute;margin-left:0;margin-top:17.4pt;width:561.65pt;height:154.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" fillcolor="#e2efd9 [665]" strokecolor="#c5e0b3 [1305]" strokeweight="1pt">
                <w10:wrap anchorx="page"/>
              </v:rect>
            </w:pict>
          </mc:Fallback>
        </mc:AlternateContent>
      </w:r>
    </w:p>
    <w:p w14:paraId="6EA3BC62" w14:textId="1048123E" w:rsidR="002E3FAD" w:rsidRDefault="00DB2C8C" w:rsidP="009F4E0C">
      <w:pPr>
        <w:tabs>
          <w:tab w:val="left" w:pos="4820"/>
        </w:tabs>
        <w:spacing w:before="240" w:after="0" w:line="240" w:lineRule="auto"/>
        <w:ind w:right="3850"/>
        <w:rPr>
          <w:rFonts w:ascii="Arial Narrow" w:hAnsi="Arial Narrow" w:cs="Arial Narrow"/>
          <w:color w:val="000000"/>
          <w:sz w:val="23"/>
          <w:szCs w:val="23"/>
        </w:rPr>
      </w:pPr>
      <w:r w:rsidRPr="002E3FAD">
        <w:rPr>
          <w:rFonts w:ascii="Arial Narrow" w:hAnsi="Arial Narrow" w:cs="Arial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65E72D" wp14:editId="67E7B2BE">
                <wp:simplePos x="0" y="0"/>
                <wp:positionH relativeFrom="margin">
                  <wp:posOffset>4117724</wp:posOffset>
                </wp:positionH>
                <wp:positionV relativeFrom="paragraph">
                  <wp:posOffset>194192</wp:posOffset>
                </wp:positionV>
                <wp:extent cx="2411996" cy="1765005"/>
                <wp:effectExtent l="0" t="0" r="26670" b="2603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996" cy="1765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CAE25B" w14:textId="77777777" w:rsidR="001012EC" w:rsidRPr="00EF793B" w:rsidRDefault="001012EC" w:rsidP="001012EC">
                            <w:pPr>
                              <w:spacing w:before="100" w:after="100"/>
                              <w:ind w:left="-142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Agenda</w:t>
                            </w:r>
                          </w:p>
                          <w:p w14:paraId="0A047AAF" w14:textId="65329AA0" w:rsidR="001012EC" w:rsidRPr="005A6C47" w:rsidRDefault="001012EC" w:rsidP="001012EC">
                            <w:pPr>
                              <w:spacing w:before="100" w:after="100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EF793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  <w:t xml:space="preserve">Rencontre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  <w:t>#</w:t>
                            </w:r>
                            <w:r w:rsidR="00407E84"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  <w:t>4 (plan d’action)</w:t>
                            </w:r>
                            <w:r w:rsidRPr="00EF793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  <w:t> </w:t>
                            </w:r>
                            <w:r w:rsidRPr="00EF793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: </w:t>
                            </w:r>
                            <w:r w:rsidRPr="00782789">
                              <w:rPr>
                                <w:rFonts w:ascii="Arial Narrow" w:hAnsi="Arial Narrow"/>
                                <w:color w:val="FF0000"/>
                                <w:highlight w:val="yellow"/>
                              </w:rPr>
                              <w:t>XXXXXX</w:t>
                            </w:r>
                          </w:p>
                          <w:p w14:paraId="68E34AA9" w14:textId="77777777" w:rsidR="001012EC" w:rsidRPr="00DD732C" w:rsidRDefault="001012EC" w:rsidP="001012EC">
                            <w:pPr>
                              <w:spacing w:before="100" w:after="100"/>
                              <w:rPr>
                                <w:rFonts w:ascii="Arial Narrow" w:hAnsi="Arial Narrow"/>
                                <w:bCs/>
                                <w:iCs/>
                                <w:color w:val="000000" w:themeColor="text1"/>
                              </w:rPr>
                            </w:pPr>
                            <w:bookmarkStart w:id="0" w:name="_Hlk217995382"/>
                            <w:r w:rsidRPr="00DD732C">
                              <w:rPr>
                                <w:rFonts w:ascii="Arial Narrow" w:hAnsi="Arial Narrow"/>
                                <w:bCs/>
                                <w:iCs/>
                                <w:color w:val="000000" w:themeColor="text1"/>
                              </w:rPr>
                              <w:t xml:space="preserve">Rencontres suivantes seront déterminées selon les disponibilités </w:t>
                            </w:r>
                          </w:p>
                          <w:p w14:paraId="72B43359" w14:textId="77777777" w:rsidR="001012EC" w:rsidRPr="00782789" w:rsidRDefault="001012EC" w:rsidP="001012EC">
                            <w:pPr>
                              <w:spacing w:before="100" w:after="100"/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</w:pPr>
                            <w:r w:rsidRPr="00782789">
                              <w:rPr>
                                <w:rFonts w:ascii="Arial Narrow" w:hAnsi="Arial Narrow"/>
                                <w:b/>
                                <w:color w:val="FF0000"/>
                                <w:highlight w:val="yellow"/>
                              </w:rPr>
                              <w:t>** ou insérer les dates des rencontres à venir si elles peuvent déjà être planifiées</w:t>
                            </w:r>
                            <w:r w:rsidRPr="00782789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  <w:bookmarkEnd w:id="0"/>
                          <w:p w14:paraId="3EE08641" w14:textId="77777777" w:rsidR="003A51EF" w:rsidRDefault="003A51EF" w:rsidP="003A51EF">
                            <w:pPr>
                              <w:spacing w:after="0" w:line="240" w:lineRule="auto"/>
                              <w:ind w:left="357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14:paraId="19183783" w14:textId="77777777" w:rsidR="003A51EF" w:rsidRDefault="003A51EF" w:rsidP="003A51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5E72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324.25pt;margin-top:15.3pt;width:189.9pt;height:13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" fillcolor="white [3201]" strokeweight="1.5pt">
                <v:textbox>
                  <w:txbxContent>
                    <w:p w14:paraId="3DCAE25B" w14:textId="77777777" w:rsidR="001012EC" w:rsidRPr="00EF793B" w:rsidRDefault="001012EC" w:rsidP="001012EC">
                      <w:pPr>
                        <w:spacing w:before="100" w:after="100"/>
                        <w:ind w:left="-142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Agenda</w:t>
                      </w:r>
                    </w:p>
                    <w:p w14:paraId="0A047AAF" w14:textId="65329AA0" w:rsidR="001012EC" w:rsidRPr="005A6C47" w:rsidRDefault="001012EC" w:rsidP="001012EC">
                      <w:pPr>
                        <w:spacing w:before="100" w:after="100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EF793B">
                        <w:rPr>
                          <w:rFonts w:ascii="Arial Narrow" w:hAnsi="Arial Narrow"/>
                          <w:b/>
                          <w:color w:val="000000" w:themeColor="text1"/>
                        </w:rPr>
                        <w:t xml:space="preserve">Rencontre </w:t>
                      </w:r>
                      <w: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  <w:t>#</w:t>
                      </w:r>
                      <w:r w:rsidR="00407E84">
                        <w:rPr>
                          <w:rFonts w:ascii="Arial Narrow" w:hAnsi="Arial Narrow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  <w:t>4 (plan d’action)</w:t>
                      </w:r>
                      <w:r w:rsidRPr="00EF793B">
                        <w:rPr>
                          <w:rFonts w:ascii="Arial Narrow" w:hAnsi="Arial Narrow"/>
                          <w:b/>
                          <w:color w:val="000000" w:themeColor="text1"/>
                        </w:rPr>
                        <w:t> </w:t>
                      </w:r>
                      <w:r w:rsidRPr="00EF793B">
                        <w:rPr>
                          <w:rFonts w:ascii="Arial Narrow" w:hAnsi="Arial Narrow"/>
                          <w:color w:val="000000" w:themeColor="text1"/>
                        </w:rPr>
                        <w:t xml:space="preserve">: </w:t>
                      </w:r>
                      <w:r w:rsidRPr="00782789">
                        <w:rPr>
                          <w:rFonts w:ascii="Arial Narrow" w:hAnsi="Arial Narrow"/>
                          <w:color w:val="FF0000"/>
                          <w:highlight w:val="yellow"/>
                        </w:rPr>
                        <w:t>XXXXXX</w:t>
                      </w:r>
                    </w:p>
                    <w:p w14:paraId="68E34AA9" w14:textId="77777777" w:rsidR="001012EC" w:rsidRPr="00DD732C" w:rsidRDefault="001012EC" w:rsidP="001012EC">
                      <w:pPr>
                        <w:spacing w:before="100" w:after="100"/>
                        <w:rPr>
                          <w:rFonts w:ascii="Arial Narrow" w:hAnsi="Arial Narrow"/>
                          <w:bCs/>
                          <w:iCs/>
                          <w:color w:val="000000" w:themeColor="text1"/>
                        </w:rPr>
                      </w:pPr>
                      <w:bookmarkStart w:id="2" w:name="_Hlk217995382"/>
                      <w:r w:rsidRPr="00DD732C">
                        <w:rPr>
                          <w:rFonts w:ascii="Arial Narrow" w:hAnsi="Arial Narrow"/>
                          <w:bCs/>
                          <w:iCs/>
                          <w:color w:val="000000" w:themeColor="text1"/>
                        </w:rPr>
                        <w:t>Rencontres su</w:t>
                      </w:r>
                      <w:bookmarkStart w:id="3" w:name="_GoBack"/>
                      <w:bookmarkEnd w:id="3"/>
                      <w:r w:rsidRPr="00DD732C">
                        <w:rPr>
                          <w:rFonts w:ascii="Arial Narrow" w:hAnsi="Arial Narrow"/>
                          <w:bCs/>
                          <w:iCs/>
                          <w:color w:val="000000" w:themeColor="text1"/>
                        </w:rPr>
                        <w:t xml:space="preserve">ivantes seront déterminées selon les disponibilités </w:t>
                      </w:r>
                    </w:p>
                    <w:p w14:paraId="72B43359" w14:textId="77777777" w:rsidR="001012EC" w:rsidRPr="00782789" w:rsidRDefault="001012EC" w:rsidP="001012EC">
                      <w:pPr>
                        <w:spacing w:before="100" w:after="100"/>
                        <w:rPr>
                          <w:rFonts w:ascii="Arial Narrow" w:hAnsi="Arial Narrow"/>
                          <w:b/>
                          <w:color w:val="FF0000"/>
                        </w:rPr>
                      </w:pPr>
                      <w:r w:rsidRPr="00782789">
                        <w:rPr>
                          <w:rFonts w:ascii="Arial Narrow" w:hAnsi="Arial Narrow"/>
                          <w:b/>
                          <w:color w:val="FF0000"/>
                          <w:highlight w:val="yellow"/>
                        </w:rPr>
                        <w:t>** ou insérer les dates des rencontres à venir si elles peuvent déjà être planifiées</w:t>
                      </w:r>
                      <w:r w:rsidRPr="00782789">
                        <w:rPr>
                          <w:rFonts w:ascii="Arial Narrow" w:hAnsi="Arial Narrow"/>
                          <w:b/>
                          <w:color w:val="FF0000"/>
                        </w:rPr>
                        <w:t xml:space="preserve"> </w:t>
                      </w:r>
                    </w:p>
                    <w:bookmarkEnd w:id="2"/>
                    <w:p w14:paraId="3EE08641" w14:textId="77777777" w:rsidR="003A51EF" w:rsidRDefault="003A51EF" w:rsidP="003A51EF">
                      <w:pPr>
                        <w:spacing w:after="0" w:line="240" w:lineRule="auto"/>
                        <w:ind w:left="357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14:paraId="19183783" w14:textId="77777777" w:rsidR="003A51EF" w:rsidRDefault="003A51EF" w:rsidP="003A51EF"/>
                  </w:txbxContent>
                </v:textbox>
                <w10:wrap anchorx="margin"/>
              </v:shape>
            </w:pict>
          </mc:Fallback>
        </mc:AlternateContent>
      </w:r>
      <w:r w:rsidR="00495461">
        <w:rPr>
          <w:rFonts w:ascii="Arial Narrow" w:hAnsi="Arial Narrow" w:cs="Arial Narrow"/>
          <w:color w:val="000000"/>
          <w:sz w:val="23"/>
          <w:szCs w:val="23"/>
        </w:rPr>
        <w:t xml:space="preserve">À partir de l’état de situation </w:t>
      </w:r>
      <w:r w:rsidR="00FB19C2">
        <w:rPr>
          <w:rFonts w:ascii="Arial Narrow" w:hAnsi="Arial Narrow" w:cs="Arial Narrow"/>
          <w:color w:val="000000"/>
          <w:sz w:val="23"/>
          <w:szCs w:val="23"/>
        </w:rPr>
        <w:t xml:space="preserve">initial </w:t>
      </w:r>
      <w:r w:rsidR="00495461">
        <w:rPr>
          <w:rFonts w:ascii="Arial Narrow" w:hAnsi="Arial Narrow" w:cs="Arial Narrow"/>
          <w:color w:val="000000"/>
          <w:sz w:val="23"/>
          <w:szCs w:val="23"/>
        </w:rPr>
        <w:t xml:space="preserve">réalisé, il est temps de s’engager dans la </w:t>
      </w:r>
      <w:proofErr w:type="spellStart"/>
      <w:r w:rsidR="00495461" w:rsidRPr="0043360C">
        <w:rPr>
          <w:rFonts w:ascii="Arial Narrow" w:hAnsi="Arial Narrow" w:cs="Arial Narrow"/>
          <w:b/>
          <w:bCs/>
          <w:color w:val="3F6228"/>
          <w:sz w:val="23"/>
          <w:szCs w:val="23"/>
        </w:rPr>
        <w:t>coconstruction</w:t>
      </w:r>
      <w:proofErr w:type="spellEnd"/>
      <w:r w:rsidR="00495461" w:rsidRPr="0043360C">
        <w:rPr>
          <w:rFonts w:ascii="Arial Narrow" w:hAnsi="Arial Narrow" w:cs="Arial Narrow"/>
          <w:b/>
          <w:bCs/>
          <w:color w:val="3F6228"/>
          <w:sz w:val="23"/>
          <w:szCs w:val="23"/>
        </w:rPr>
        <w:t xml:space="preserve"> d’un projet d’amélioration</w:t>
      </w:r>
      <w:r w:rsidR="00495461">
        <w:rPr>
          <w:rFonts w:ascii="Arial Narrow" w:hAnsi="Arial Narrow" w:cs="Arial Narrow"/>
          <w:color w:val="000000"/>
          <w:sz w:val="23"/>
          <w:szCs w:val="23"/>
        </w:rPr>
        <w:t xml:space="preserve"> visant à renforcer la CIP au sein de l’équipe.</w:t>
      </w:r>
    </w:p>
    <w:p w14:paraId="35F517FB" w14:textId="4BBDDA64" w:rsidR="009F4E0C" w:rsidRDefault="00495461" w:rsidP="009F4E0C">
      <w:pPr>
        <w:tabs>
          <w:tab w:val="left" w:pos="4820"/>
        </w:tabs>
        <w:spacing w:before="240" w:after="0" w:line="240" w:lineRule="auto"/>
        <w:ind w:right="3850"/>
        <w:rPr>
          <w:rFonts w:ascii="Arial Narrow" w:eastAsia="Arial" w:hAnsi="Arial Narrow" w:cs="Arial"/>
          <w:color w:val="3F6228"/>
          <w:sz w:val="24"/>
          <w:szCs w:val="24"/>
        </w:rPr>
      </w:pPr>
      <w:r>
        <w:rPr>
          <w:rFonts w:ascii="Arial Narrow" w:hAnsi="Arial Narrow" w:cs="Arial Narrow"/>
          <w:color w:val="000000"/>
          <w:sz w:val="23"/>
          <w:szCs w:val="23"/>
        </w:rPr>
        <w:t xml:space="preserve">Lors de cette rencontre, les </w:t>
      </w:r>
      <w:r w:rsidRPr="0043360C">
        <w:rPr>
          <w:rFonts w:ascii="Arial Narrow" w:hAnsi="Arial Narrow" w:cs="Arial Narrow"/>
          <w:b/>
          <w:bCs/>
          <w:color w:val="3F6228"/>
          <w:sz w:val="23"/>
          <w:szCs w:val="23"/>
        </w:rPr>
        <w:t>constats seront transformés en actions concrètes</w:t>
      </w:r>
      <w:r>
        <w:rPr>
          <w:rFonts w:ascii="Arial Narrow" w:hAnsi="Arial Narrow" w:cs="Arial Narrow"/>
          <w:color w:val="000000"/>
          <w:sz w:val="23"/>
          <w:szCs w:val="23"/>
        </w:rPr>
        <w:t xml:space="preserve">, en privilégiant ce qui est réaliste, durable et surtout, qui aura le plus </w:t>
      </w:r>
      <w:r w:rsidR="002608BE">
        <w:rPr>
          <w:rFonts w:ascii="Arial Narrow" w:hAnsi="Arial Narrow" w:cs="Arial Narrow"/>
          <w:color w:val="000000"/>
          <w:sz w:val="23"/>
          <w:szCs w:val="23"/>
        </w:rPr>
        <w:t>d’effet</w:t>
      </w:r>
      <w:r>
        <w:rPr>
          <w:rFonts w:ascii="Arial Narrow" w:hAnsi="Arial Narrow" w:cs="Arial Narrow"/>
          <w:color w:val="000000"/>
          <w:sz w:val="23"/>
          <w:szCs w:val="23"/>
        </w:rPr>
        <w:t xml:space="preserve"> et de valeur pour l’équipe</w:t>
      </w:r>
      <w:r w:rsidR="0058591B">
        <w:rPr>
          <w:rFonts w:ascii="Arial Narrow" w:hAnsi="Arial Narrow" w:cs="Arial Narrow"/>
          <w:color w:val="000000"/>
          <w:sz w:val="23"/>
          <w:szCs w:val="23"/>
        </w:rPr>
        <w:t xml:space="preserve">. </w:t>
      </w:r>
      <w:r w:rsidR="00FB19C2">
        <w:rPr>
          <w:rFonts w:ascii="Arial Narrow" w:hAnsi="Arial Narrow" w:cs="Arial Narrow"/>
          <w:color w:val="000000"/>
          <w:sz w:val="23"/>
          <w:szCs w:val="23"/>
        </w:rPr>
        <w:t>C’est l’occasion d’identifier les opportunités d’amélioration à travailler et d’élaborer le plan d’action que chacun</w:t>
      </w:r>
      <w:r w:rsidR="00407E84">
        <w:rPr>
          <w:rFonts w:ascii="Arial Narrow" w:hAnsi="Arial Narrow" w:cs="Arial Narrow"/>
          <w:color w:val="000000"/>
          <w:sz w:val="23"/>
          <w:szCs w:val="23"/>
        </w:rPr>
        <w:t xml:space="preserve"> et chacune</w:t>
      </w:r>
      <w:r w:rsidR="00FB19C2">
        <w:rPr>
          <w:rFonts w:ascii="Arial Narrow" w:hAnsi="Arial Narrow" w:cs="Arial Narrow"/>
          <w:color w:val="000000"/>
          <w:sz w:val="23"/>
          <w:szCs w:val="23"/>
        </w:rPr>
        <w:t xml:space="preserve"> s’engagera à réaliser.</w:t>
      </w:r>
    </w:p>
    <w:p w14:paraId="53E8F3B4" w14:textId="628F17B5" w:rsidR="007B0E2B" w:rsidRDefault="007B0E2B" w:rsidP="007B0E2B">
      <w:pPr>
        <w:tabs>
          <w:tab w:val="left" w:pos="4965"/>
        </w:tabs>
        <w:spacing w:before="120" w:after="0" w:line="240" w:lineRule="auto"/>
        <w:rPr>
          <w:rFonts w:ascii="Arial Narrow" w:hAnsi="Arial Narrow" w:cs="Arial"/>
          <w:b/>
          <w:color w:val="3F6228"/>
          <w:sz w:val="10"/>
          <w:szCs w:val="10"/>
        </w:rPr>
      </w:pPr>
    </w:p>
    <w:p w14:paraId="7C039CEE" w14:textId="43692C5C" w:rsidR="0058591B" w:rsidRDefault="0058591B" w:rsidP="008B1DA2">
      <w:pPr>
        <w:spacing w:before="100"/>
        <w:rPr>
          <w:rFonts w:ascii="Arial Narrow" w:hAnsi="Arial Narrow" w:cs="Arial"/>
          <w:b/>
          <w:color w:val="3F6228"/>
          <w:sz w:val="32"/>
          <w:szCs w:val="32"/>
        </w:rPr>
      </w:pPr>
    </w:p>
    <w:p w14:paraId="7881C31B" w14:textId="07F7DA46" w:rsidR="008B1DA2" w:rsidRPr="008B1DA2" w:rsidRDefault="008B1DA2" w:rsidP="008B1DA2">
      <w:pPr>
        <w:spacing w:before="100"/>
        <w:rPr>
          <w:rFonts w:ascii="Arial Narrow" w:hAnsi="Arial Narrow" w:cs="Arial"/>
          <w:b/>
          <w:color w:val="3F6228"/>
          <w:sz w:val="32"/>
          <w:szCs w:val="32"/>
        </w:rPr>
      </w:pPr>
      <w:r w:rsidRPr="008B1DA2">
        <w:rPr>
          <w:rFonts w:ascii="Arial Narrow" w:hAnsi="Arial Narrow" w:cs="Arial"/>
          <w:b/>
          <w:color w:val="3F6228"/>
          <w:sz w:val="32"/>
          <w:szCs w:val="32"/>
        </w:rPr>
        <w:t>Consignes</w:t>
      </w:r>
    </w:p>
    <w:p w14:paraId="4D9AA9D8" w14:textId="59BE7EF8" w:rsidR="0038093B" w:rsidRPr="00C72756" w:rsidRDefault="00FB19C2" w:rsidP="00567432">
      <w:pPr>
        <w:pStyle w:val="Paragraphedeliste"/>
        <w:numPr>
          <w:ilvl w:val="0"/>
          <w:numId w:val="1"/>
        </w:numPr>
        <w:spacing w:before="100" w:after="100" w:line="276" w:lineRule="auto"/>
        <w:ind w:left="567" w:right="3082" w:hanging="425"/>
        <w:rPr>
          <w:rFonts w:ascii="Arial Narrow" w:hAnsi="Arial Narrow"/>
          <w:sz w:val="24"/>
          <w:szCs w:val="24"/>
        </w:rPr>
      </w:pPr>
      <w:r w:rsidRPr="00C72756">
        <w:rPr>
          <w:rFonts w:ascii="Arial Narrow" w:hAnsi="Arial Narrow"/>
          <w:sz w:val="24"/>
          <w:szCs w:val="24"/>
        </w:rPr>
        <w:t xml:space="preserve">Prenez connaissance de la présente fiche préparatoire et des rappels théoriques qui y sont </w:t>
      </w:r>
      <w:r w:rsidR="002608BE">
        <w:rPr>
          <w:rFonts w:ascii="Arial Narrow" w:hAnsi="Arial Narrow"/>
          <w:sz w:val="24"/>
          <w:szCs w:val="24"/>
        </w:rPr>
        <w:t>indiqués;</w:t>
      </w:r>
    </w:p>
    <w:p w14:paraId="205A777A" w14:textId="73EEEB3D" w:rsidR="0038093B" w:rsidRPr="00C72756" w:rsidRDefault="008B1DA2" w:rsidP="00567432">
      <w:pPr>
        <w:pStyle w:val="Paragraphedeliste"/>
        <w:numPr>
          <w:ilvl w:val="0"/>
          <w:numId w:val="1"/>
        </w:numPr>
        <w:spacing w:before="100" w:after="100" w:line="276" w:lineRule="auto"/>
        <w:ind w:left="567" w:right="3082" w:hanging="425"/>
        <w:rPr>
          <w:rFonts w:ascii="Arial Narrow" w:hAnsi="Arial Narrow"/>
          <w:sz w:val="24"/>
          <w:szCs w:val="24"/>
        </w:rPr>
      </w:pPr>
      <w:r w:rsidRPr="00C72756">
        <w:rPr>
          <w:rFonts w:ascii="Arial Narrow" w:hAnsi="Arial Narrow"/>
          <w:sz w:val="24"/>
          <w:szCs w:val="24"/>
        </w:rPr>
        <w:t>Pr</w:t>
      </w:r>
      <w:r w:rsidR="0038093B" w:rsidRPr="00C72756">
        <w:rPr>
          <w:rFonts w:ascii="Arial Narrow" w:hAnsi="Arial Narrow"/>
          <w:sz w:val="24"/>
          <w:szCs w:val="24"/>
        </w:rPr>
        <w:t>évo</w:t>
      </w:r>
      <w:r w:rsidR="0066409B" w:rsidRPr="00C72756">
        <w:rPr>
          <w:rFonts w:ascii="Arial Narrow" w:hAnsi="Arial Narrow"/>
          <w:sz w:val="24"/>
          <w:szCs w:val="24"/>
        </w:rPr>
        <w:t>yez</w:t>
      </w:r>
      <w:r w:rsidR="0038093B" w:rsidRPr="00C72756">
        <w:rPr>
          <w:rFonts w:ascii="Arial Narrow" w:hAnsi="Arial Narrow"/>
          <w:sz w:val="24"/>
          <w:szCs w:val="24"/>
        </w:rPr>
        <w:t xml:space="preserve"> environ </w:t>
      </w:r>
      <w:r w:rsidR="00FB19C2" w:rsidRPr="00C72756">
        <w:rPr>
          <w:rFonts w:ascii="Arial Narrow" w:hAnsi="Arial Narrow"/>
          <w:b/>
          <w:sz w:val="24"/>
          <w:szCs w:val="24"/>
        </w:rPr>
        <w:t>30 minutes</w:t>
      </w:r>
      <w:r w:rsidR="0038093B" w:rsidRPr="00C72756">
        <w:rPr>
          <w:rFonts w:ascii="Arial Narrow" w:hAnsi="Arial Narrow"/>
          <w:b/>
          <w:sz w:val="24"/>
          <w:szCs w:val="24"/>
        </w:rPr>
        <w:t xml:space="preserve"> de travail</w:t>
      </w:r>
      <w:r w:rsidR="00DE3806" w:rsidRPr="00C72756">
        <w:rPr>
          <w:rFonts w:ascii="Arial Narrow" w:hAnsi="Arial Narrow"/>
          <w:b/>
          <w:sz w:val="24"/>
          <w:szCs w:val="24"/>
        </w:rPr>
        <w:t xml:space="preserve"> </w:t>
      </w:r>
      <w:r w:rsidR="009F4E0C" w:rsidRPr="00C72756">
        <w:rPr>
          <w:rFonts w:ascii="Arial Narrow" w:hAnsi="Arial Narrow"/>
          <w:b/>
          <w:sz w:val="24"/>
          <w:szCs w:val="24"/>
        </w:rPr>
        <w:t>individuel</w:t>
      </w:r>
      <w:r w:rsidR="002608BE">
        <w:rPr>
          <w:rFonts w:ascii="Arial Narrow" w:hAnsi="Arial Narrow"/>
          <w:sz w:val="24"/>
          <w:szCs w:val="24"/>
        </w:rPr>
        <w:t>;</w:t>
      </w:r>
    </w:p>
    <w:p w14:paraId="534126DE" w14:textId="4D7009D1" w:rsidR="00756053" w:rsidRPr="00C72756" w:rsidRDefault="002608BE" w:rsidP="00567432">
      <w:pPr>
        <w:pStyle w:val="Paragraphedeliste"/>
        <w:numPr>
          <w:ilvl w:val="0"/>
          <w:numId w:val="1"/>
        </w:numPr>
        <w:spacing w:before="100" w:after="0" w:line="240" w:lineRule="auto"/>
        <w:ind w:left="567" w:right="-178" w:hanging="425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Ressortez</w:t>
      </w:r>
      <w:r w:rsidR="00FB19C2" w:rsidRPr="00C72756">
        <w:rPr>
          <w:rFonts w:ascii="Arial Narrow" w:hAnsi="Arial Narrow"/>
          <w:sz w:val="24"/>
          <w:szCs w:val="24"/>
        </w:rPr>
        <w:t xml:space="preserve"> les grands constats et </w:t>
      </w:r>
      <w:r>
        <w:rPr>
          <w:rFonts w:ascii="Arial Narrow" w:hAnsi="Arial Narrow"/>
          <w:sz w:val="24"/>
          <w:szCs w:val="24"/>
        </w:rPr>
        <w:t xml:space="preserve">réfléchissez </w:t>
      </w:r>
      <w:r w:rsidR="00FB19C2" w:rsidRPr="00C72756">
        <w:rPr>
          <w:rFonts w:ascii="Arial Narrow" w:hAnsi="Arial Narrow"/>
          <w:sz w:val="24"/>
          <w:szCs w:val="24"/>
        </w:rPr>
        <w:t xml:space="preserve">à leur priorité, leur </w:t>
      </w:r>
      <w:r>
        <w:rPr>
          <w:rFonts w:ascii="Arial Narrow" w:hAnsi="Arial Narrow"/>
          <w:sz w:val="24"/>
          <w:szCs w:val="24"/>
        </w:rPr>
        <w:t>effet</w:t>
      </w:r>
      <w:r w:rsidR="00FB19C2" w:rsidRPr="00C72756">
        <w:rPr>
          <w:rFonts w:ascii="Arial Narrow" w:hAnsi="Arial Narrow"/>
          <w:sz w:val="24"/>
          <w:szCs w:val="24"/>
        </w:rPr>
        <w:t xml:space="preserve"> sur l’équipe et les moyens qui pourraient être mis en place pour résoudre les défis de collaboration rencontrés</w:t>
      </w:r>
      <w:r w:rsidR="00407E84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lorsque vous réviserez</w:t>
      </w:r>
      <w:r w:rsidRPr="00C72756">
        <w:rPr>
          <w:rFonts w:ascii="Arial Narrow" w:hAnsi="Arial Narrow"/>
          <w:sz w:val="24"/>
          <w:szCs w:val="24"/>
        </w:rPr>
        <w:t xml:space="preserve"> l’état de situation initial réalis</w:t>
      </w:r>
      <w:r>
        <w:rPr>
          <w:rFonts w:ascii="Arial Narrow" w:hAnsi="Arial Narrow"/>
          <w:sz w:val="24"/>
          <w:szCs w:val="24"/>
        </w:rPr>
        <w:t>é lors des premières rencontres.</w:t>
      </w:r>
    </w:p>
    <w:p w14:paraId="013830DF" w14:textId="77777777" w:rsidR="0058591B" w:rsidRDefault="0058591B" w:rsidP="00702222">
      <w:pPr>
        <w:tabs>
          <w:tab w:val="left" w:pos="4965"/>
        </w:tabs>
        <w:spacing w:after="0" w:line="240" w:lineRule="auto"/>
        <w:ind w:left="142" w:right="-178"/>
        <w:rPr>
          <w:rFonts w:ascii="Arial Narrow" w:hAnsi="Arial Narrow" w:cs="Arial"/>
          <w:b/>
          <w:color w:val="3F6228"/>
          <w:sz w:val="10"/>
          <w:szCs w:val="10"/>
        </w:rPr>
      </w:pPr>
    </w:p>
    <w:p w14:paraId="75F61452" w14:textId="77777777" w:rsidR="00702222" w:rsidRDefault="00702222" w:rsidP="00702222">
      <w:pPr>
        <w:tabs>
          <w:tab w:val="left" w:pos="4965"/>
        </w:tabs>
        <w:spacing w:after="0" w:line="240" w:lineRule="auto"/>
        <w:ind w:right="-178"/>
        <w:rPr>
          <w:rFonts w:ascii="Arial Narrow" w:eastAsia="Arial" w:hAnsi="Arial Narrow" w:cs="Arial"/>
          <w:b/>
          <w:bCs/>
          <w:color w:val="3F6228"/>
          <w:sz w:val="32"/>
          <w:szCs w:val="32"/>
        </w:rPr>
      </w:pPr>
    </w:p>
    <w:p w14:paraId="1CCFA2FC" w14:textId="2A8CC88A" w:rsidR="00166D72" w:rsidRPr="00FB19C2" w:rsidRDefault="00FB19C2" w:rsidP="00702222">
      <w:pPr>
        <w:tabs>
          <w:tab w:val="left" w:pos="4965"/>
        </w:tabs>
        <w:spacing w:before="240" w:after="100" w:line="240" w:lineRule="auto"/>
        <w:ind w:right="-178"/>
        <w:rPr>
          <w:rFonts w:ascii="Arial Narrow" w:eastAsia="Arial" w:hAnsi="Arial Narrow" w:cs="Arial"/>
          <w:b/>
          <w:bCs/>
          <w:color w:val="3F6228"/>
          <w:sz w:val="32"/>
          <w:szCs w:val="32"/>
        </w:rPr>
      </w:pPr>
      <w:r w:rsidRPr="00FB19C2">
        <w:rPr>
          <w:rFonts w:ascii="Arial Narrow" w:eastAsia="Arial" w:hAnsi="Arial Narrow" w:cs="Arial"/>
          <w:b/>
          <w:bCs/>
          <w:color w:val="3F6228"/>
          <w:sz w:val="32"/>
          <w:szCs w:val="32"/>
        </w:rPr>
        <w:t xml:space="preserve">Éléments </w:t>
      </w:r>
      <w:r>
        <w:rPr>
          <w:rFonts w:ascii="Arial Narrow" w:eastAsia="Arial" w:hAnsi="Arial Narrow" w:cs="Arial"/>
          <w:b/>
          <w:bCs/>
          <w:color w:val="3F6228"/>
          <w:sz w:val="32"/>
          <w:szCs w:val="32"/>
        </w:rPr>
        <w:t>clés pour élaborer un plan d’action complet</w:t>
      </w:r>
    </w:p>
    <w:p w14:paraId="5E4454A1" w14:textId="482F8C91" w:rsidR="000A6A50" w:rsidRDefault="00702222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A55999" wp14:editId="53569543">
                <wp:simplePos x="0" y="0"/>
                <wp:positionH relativeFrom="margin">
                  <wp:posOffset>-84971</wp:posOffset>
                </wp:positionH>
                <wp:positionV relativeFrom="paragraph">
                  <wp:posOffset>273685</wp:posOffset>
                </wp:positionV>
                <wp:extent cx="6728460" cy="2009954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460" cy="2009954"/>
                        </a:xfrm>
                        <a:prstGeom prst="rect">
                          <a:avLst/>
                        </a:prstGeom>
                        <a:noFill/>
                        <a:ln w="28575" cmpd="sng">
                          <a:noFill/>
                        </a:ln>
                      </wps:spPr>
                      <wps:txbx>
                        <w:txbxContent>
                          <w:p w14:paraId="66FAE604" w14:textId="224CD957" w:rsidR="007776DC" w:rsidRPr="00C72756" w:rsidRDefault="00FB19C2" w:rsidP="00FB19C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72756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Un plan d’action complet inclut :</w:t>
                            </w:r>
                          </w:p>
                          <w:p w14:paraId="793A96E0" w14:textId="74EE60EB" w:rsidR="00FB19C2" w:rsidRPr="00C72756" w:rsidRDefault="00702222" w:rsidP="005A6C47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426" w:hanging="426"/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Des objectifs </w:t>
                            </w:r>
                            <w:r w:rsidRPr="00C72756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SMART</w:t>
                            </w: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Pr="00C72756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pécifique – </w:t>
                            </w:r>
                            <w:r w:rsidRPr="00C72756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</w:t>
                            </w: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esurable – </w:t>
                            </w:r>
                            <w:r w:rsidRPr="00C72756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</w:t>
                            </w: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tteignable – </w:t>
                            </w:r>
                            <w:r w:rsidRPr="00C72756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R</w:t>
                            </w: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éaliste – </w:t>
                            </w:r>
                            <w:r w:rsidRPr="00C72756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</w:t>
                            </w: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emporal)</w:t>
                            </w:r>
                            <w:r w:rsidR="000422E2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7519B046" w14:textId="78090729" w:rsidR="00702222" w:rsidRPr="00C72756" w:rsidRDefault="00702222" w:rsidP="005A6C47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426" w:hanging="426"/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Des stratégies et des actions concrètes et réalistes</w:t>
                            </w:r>
                            <w:r w:rsidR="000422E2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54C9D959" w14:textId="01EA4892" w:rsidR="00702222" w:rsidRPr="00C72756" w:rsidRDefault="00702222" w:rsidP="005A6C47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426" w:hanging="426"/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Un</w:t>
                            </w:r>
                            <w:r w:rsidR="000422E2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(e)</w:t>
                            </w: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ou des responsables identifiés pour chaque objectif et action</w:t>
                            </w:r>
                            <w:r w:rsidR="000422E2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3970DB86" w14:textId="13EEC79B" w:rsidR="00702222" w:rsidRPr="00C72756" w:rsidRDefault="00702222" w:rsidP="005A6C47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426" w:hanging="426"/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Un échéancier de réalisation</w:t>
                            </w:r>
                            <w:r w:rsidR="000422E2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ECAF9FC" w14:textId="4A6C527D" w:rsidR="00702222" w:rsidRPr="00C72756" w:rsidRDefault="00702222" w:rsidP="005A6C47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426" w:hanging="426"/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Des indicateurs de suivi pour évaluer l’atteinte de l’objectif</w:t>
                            </w:r>
                            <w:r w:rsidR="000422E2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078D2BA" w14:textId="3A02D182" w:rsidR="00702222" w:rsidRPr="00C72756" w:rsidRDefault="00702222" w:rsidP="005A6C47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426" w:hanging="426"/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72756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Des facteurs de pérennité pour assurer la durabilité des changements au fil du temps</w:t>
                            </w:r>
                            <w:r w:rsidR="000422E2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55999" id="Zone de texte 10" o:spid="_x0000_s1028" type="#_x0000_t202" style="position:absolute;left:0;text-align:left;margin-left:-6.7pt;margin-top:21.55pt;width:529.8pt;height:158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" filled="f" stroked="f" strokeweight="2.25pt">
                <v:textbox>
                  <w:txbxContent>
                    <w:p w14:paraId="66FAE604" w14:textId="224CD957" w:rsidR="007776DC" w:rsidRPr="00C72756" w:rsidRDefault="00FB19C2" w:rsidP="00FB19C2">
                      <w:pPr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72756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Un plan d’action complet inclut :</w:t>
                      </w:r>
                    </w:p>
                    <w:p w14:paraId="793A96E0" w14:textId="74EE60EB" w:rsidR="00FB19C2" w:rsidRPr="00C72756" w:rsidRDefault="00702222" w:rsidP="005A6C4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360" w:lineRule="auto"/>
                        <w:ind w:left="426" w:hanging="426"/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 xml:space="preserve">Des objectifs </w:t>
                      </w:r>
                      <w:r w:rsidRPr="00C72756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SMART</w:t>
                      </w: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 xml:space="preserve"> (</w:t>
                      </w:r>
                      <w:r w:rsidRPr="00C72756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 xml:space="preserve">pécifique – </w:t>
                      </w:r>
                      <w:r w:rsidRPr="00C72756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</w:t>
                      </w: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 xml:space="preserve">esurable – </w:t>
                      </w:r>
                      <w:r w:rsidRPr="00C72756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</w:t>
                      </w: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 xml:space="preserve">tteignable – </w:t>
                      </w:r>
                      <w:r w:rsidRPr="00C72756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R</w:t>
                      </w: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 xml:space="preserve">éaliste – </w:t>
                      </w:r>
                      <w:r w:rsidRPr="00C72756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</w:t>
                      </w: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emporal)</w:t>
                      </w:r>
                      <w:r w:rsidR="000422E2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;</w:t>
                      </w:r>
                    </w:p>
                    <w:p w14:paraId="7519B046" w14:textId="78090729" w:rsidR="00702222" w:rsidRPr="00C72756" w:rsidRDefault="00702222" w:rsidP="005A6C4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360" w:lineRule="auto"/>
                        <w:ind w:left="426" w:hanging="426"/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Des stratégies et des actions concrètes et réalistes</w:t>
                      </w:r>
                      <w:r w:rsidR="000422E2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;</w:t>
                      </w:r>
                    </w:p>
                    <w:p w14:paraId="54C9D959" w14:textId="01EA4892" w:rsidR="00702222" w:rsidRPr="00C72756" w:rsidRDefault="00702222" w:rsidP="005A6C4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360" w:lineRule="auto"/>
                        <w:ind w:left="426" w:hanging="426"/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Un</w:t>
                      </w:r>
                      <w:r w:rsidR="000422E2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(e)</w:t>
                      </w: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 xml:space="preserve"> ou des responsables identifiés pour chaque objectif et action</w:t>
                      </w:r>
                      <w:r w:rsidR="000422E2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;</w:t>
                      </w:r>
                    </w:p>
                    <w:p w14:paraId="3970DB86" w14:textId="13EEC79B" w:rsidR="00702222" w:rsidRPr="00C72756" w:rsidRDefault="00702222" w:rsidP="005A6C4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360" w:lineRule="auto"/>
                        <w:ind w:left="426" w:hanging="426"/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Un échéancier de réalisation</w:t>
                      </w:r>
                      <w:r w:rsidR="000422E2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;</w:t>
                      </w:r>
                    </w:p>
                    <w:p w14:paraId="1ECAF9FC" w14:textId="4A6C527D" w:rsidR="00702222" w:rsidRPr="00C72756" w:rsidRDefault="00702222" w:rsidP="005A6C4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360" w:lineRule="auto"/>
                        <w:ind w:left="426" w:hanging="426"/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Des indicateurs de suivi pour évaluer l’atteinte de l’objectif</w:t>
                      </w:r>
                      <w:r w:rsidR="000422E2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;</w:t>
                      </w:r>
                    </w:p>
                    <w:p w14:paraId="6078D2BA" w14:textId="3A02D182" w:rsidR="00702222" w:rsidRPr="00C72756" w:rsidRDefault="00702222" w:rsidP="005A6C4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360" w:lineRule="auto"/>
                        <w:ind w:left="426" w:hanging="426"/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72756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Des facteurs de pérennité pour assurer la durabilité des changements au fil du temps</w:t>
                      </w:r>
                      <w:r w:rsidR="000422E2">
                        <w:rPr>
                          <w:rFonts w:ascii="Arial Narrow" w:hAnsi="Arial Narrow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19C2">
        <w:rPr>
          <w:b/>
          <w:bCs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B7DE227" wp14:editId="1D8ECCF0">
                <wp:simplePos x="0" y="0"/>
                <wp:positionH relativeFrom="page">
                  <wp:align>center</wp:align>
                </wp:positionH>
                <wp:positionV relativeFrom="paragraph">
                  <wp:posOffset>171569</wp:posOffset>
                </wp:positionV>
                <wp:extent cx="6697980" cy="2242868"/>
                <wp:effectExtent l="0" t="0" r="2667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7980" cy="224286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9C476" w14:textId="77777777" w:rsidR="005C12E2" w:rsidRDefault="005C12E2" w:rsidP="005C12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DE227" id="Rectangle 12" o:spid="_x0000_s1029" style="position:absolute;left:0;text-align:left;margin-left:0;margin-top:13.5pt;width:527.4pt;height:176.6pt;z-index:-2516418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" fillcolor="#538135 [2409]" strokecolor="#538135 [2409]" strokeweight="1pt">
                <v:textbox>
                  <w:txbxContent>
                    <w:p w14:paraId="28E9C476" w14:textId="77777777" w:rsidR="005C12E2" w:rsidRDefault="005C12E2" w:rsidP="005C12E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D0B940D" w14:textId="4383D98F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0E27B00A" w14:textId="4225FC55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60061E4C" w14:textId="5FCF80D9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44EAFD9C" w14:textId="011FCDBE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4B94D5A5" w14:textId="66576864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3DEEC669" w14:textId="77777777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3656B9AB" w14:textId="77777777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45FB0818" w14:textId="22954D0D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5C3DBF34" w14:textId="3F3DD55A" w:rsidR="00B1112B" w:rsidRDefault="00B1112B" w:rsidP="00C72756">
      <w:pPr>
        <w:tabs>
          <w:tab w:val="center" w:pos="4759"/>
        </w:tabs>
        <w:spacing w:line="240" w:lineRule="auto"/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</w:pPr>
    </w:p>
    <w:p w14:paraId="06DD12D5" w14:textId="3D079BEE" w:rsidR="00B1112B" w:rsidRDefault="00C72756">
      <w:pPr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</w:pPr>
      <w:r>
        <w:rPr>
          <w:rFonts w:ascii="Arial Narrow" w:hAnsi="Arial Narrow" w:cs="Arial"/>
          <w:b/>
          <w:bCs/>
          <w:noProof/>
          <w:color w:val="3F6228"/>
          <w:sz w:val="32"/>
          <w:szCs w:val="32"/>
          <w:lang w:eastAsia="fr-CA"/>
        </w:rPr>
        <w:drawing>
          <wp:anchor distT="0" distB="0" distL="114300" distR="114300" simplePos="0" relativeHeight="251696128" behindDoc="1" locked="0" layoutInCell="1" allowOverlap="1" wp14:anchorId="507A55A8" wp14:editId="67F5CF07">
            <wp:simplePos x="0" y="0"/>
            <wp:positionH relativeFrom="margin">
              <wp:align>center</wp:align>
            </wp:positionH>
            <wp:positionV relativeFrom="paragraph">
              <wp:posOffset>384189</wp:posOffset>
            </wp:positionV>
            <wp:extent cx="1377538" cy="265995"/>
            <wp:effectExtent l="0" t="0" r="0" b="127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538" cy="26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112B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br w:type="page"/>
      </w:r>
    </w:p>
    <w:p w14:paraId="5CBA9577" w14:textId="192C479D" w:rsidR="0058591B" w:rsidRDefault="00B84C29" w:rsidP="0058591B">
      <w:pPr>
        <w:tabs>
          <w:tab w:val="center" w:pos="4759"/>
        </w:tabs>
        <w:spacing w:line="240" w:lineRule="auto"/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</w:pPr>
      <w:r w:rsidRPr="006214ED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DC542BB" wp14:editId="6175EDB1">
                <wp:simplePos x="0" y="0"/>
                <wp:positionH relativeFrom="page">
                  <wp:posOffset>333954</wp:posOffset>
                </wp:positionH>
                <wp:positionV relativeFrom="paragraph">
                  <wp:posOffset>-206430</wp:posOffset>
                </wp:positionV>
                <wp:extent cx="7123375" cy="1699404"/>
                <wp:effectExtent l="0" t="0" r="20955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375" cy="169940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3C96A" id="Rectangle 13" o:spid="_x0000_s1026" style="position:absolute;margin-left:26.3pt;margin-top:-16.25pt;width:560.9pt;height:133.8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" fillcolor="#e2efd9 [665]" strokecolor="#c5e0b3 [1305]" strokeweight="1pt">
                <w10:wrap anchorx="page"/>
              </v:rect>
            </w:pict>
          </mc:Fallback>
        </mc:AlternateContent>
      </w:r>
      <w:r w:rsidR="0058591B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t xml:space="preserve">Pourquoi </w:t>
      </w:r>
      <w:r w:rsidR="00702222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t>prioriser les opportunités d’amélioration identifiées</w:t>
      </w:r>
      <w:r w:rsidR="0058591B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t>?</w:t>
      </w:r>
    </w:p>
    <w:p w14:paraId="5D71FC80" w14:textId="68704143" w:rsidR="0058591B" w:rsidRDefault="00702222" w:rsidP="0058591B">
      <w:pPr>
        <w:spacing w:before="100" w:after="100"/>
        <w:ind w:right="106"/>
        <w:rPr>
          <w:rFonts w:ascii="Arial Narrow" w:hAnsi="Arial Narrow"/>
        </w:rPr>
      </w:pPr>
      <w:r>
        <w:rPr>
          <w:rFonts w:ascii="Arial Narrow" w:hAnsi="Arial Narrow"/>
        </w:rPr>
        <w:t xml:space="preserve">Toutes les opportunités d’amélioration ne peuvent pas être abordées simultanément. La priorisation permet de concentrer les efforts sur ce qui aura le plus </w:t>
      </w:r>
      <w:r w:rsidR="000422E2">
        <w:rPr>
          <w:rFonts w:ascii="Arial Narrow" w:hAnsi="Arial Narrow"/>
        </w:rPr>
        <w:t>d’effet</w:t>
      </w:r>
      <w:r>
        <w:rPr>
          <w:rFonts w:ascii="Arial Narrow" w:hAnsi="Arial Narrow"/>
        </w:rPr>
        <w:t xml:space="preserve"> pour l’équipe et la qualité des services, tout en tenant compte des ressources disponibles.</w:t>
      </w:r>
    </w:p>
    <w:p w14:paraId="3218AE02" w14:textId="7E06F6C8" w:rsidR="00702222" w:rsidRPr="0058591B" w:rsidRDefault="00702222" w:rsidP="0058591B">
      <w:pPr>
        <w:spacing w:before="100" w:after="100"/>
        <w:ind w:right="106"/>
        <w:rPr>
          <w:rFonts w:ascii="Arial Narrow" w:hAnsi="Arial Narrow"/>
        </w:rPr>
      </w:pPr>
      <w:r>
        <w:rPr>
          <w:rFonts w:ascii="Arial Narrow" w:hAnsi="Arial Narrow"/>
        </w:rPr>
        <w:t>Il faut privilégier les opportunités qui créeront le plus de valeur pour l’équipe, dont la faisabilité est réaliste et bien entendu, qui font consensus au sein des participants</w:t>
      </w:r>
      <w:r w:rsidR="000422E2">
        <w:rPr>
          <w:rFonts w:ascii="Arial Narrow" w:hAnsi="Arial Narrow"/>
        </w:rPr>
        <w:t xml:space="preserve"> et participantes</w:t>
      </w:r>
      <w:r>
        <w:rPr>
          <w:rFonts w:ascii="Arial Narrow" w:hAnsi="Arial Narrow"/>
        </w:rPr>
        <w:t>.</w:t>
      </w:r>
    </w:p>
    <w:p w14:paraId="21A7E6EE" w14:textId="0E127013" w:rsidR="0058591B" w:rsidRDefault="0058591B" w:rsidP="00D40DDE">
      <w:pPr>
        <w:spacing w:before="100" w:after="100"/>
        <w:ind w:left="567" w:right="106"/>
        <w:rPr>
          <w:rFonts w:ascii="Arial Narrow" w:hAnsi="Arial Narrow"/>
        </w:rPr>
      </w:pPr>
    </w:p>
    <w:p w14:paraId="6902BC6D" w14:textId="666CD4B1" w:rsidR="003D4995" w:rsidRPr="003D4995" w:rsidRDefault="003D4995" w:rsidP="00D40DDE">
      <w:pPr>
        <w:spacing w:before="100" w:after="100"/>
        <w:ind w:left="567" w:right="106"/>
        <w:rPr>
          <w:rFonts w:ascii="Arial Narrow" w:hAnsi="Arial Narrow"/>
          <w:sz w:val="2"/>
          <w:szCs w:val="2"/>
        </w:rPr>
      </w:pPr>
    </w:p>
    <w:p w14:paraId="0159269B" w14:textId="22967486" w:rsidR="00E24D20" w:rsidRDefault="00CF463D" w:rsidP="00D40DDE">
      <w:pPr>
        <w:spacing w:before="360"/>
        <w:ind w:right="4644"/>
        <w:rPr>
          <w:rFonts w:ascii="Arial Narrow" w:hAnsi="Arial Narrow" w:cs="Arial"/>
          <w:b/>
          <w:color w:val="3F6228"/>
          <w:sz w:val="32"/>
          <w:szCs w:val="32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C6B178" wp14:editId="1231B293">
                <wp:simplePos x="0" y="0"/>
                <wp:positionH relativeFrom="margin">
                  <wp:posOffset>4244975</wp:posOffset>
                </wp:positionH>
                <wp:positionV relativeFrom="paragraph">
                  <wp:posOffset>102373</wp:posOffset>
                </wp:positionV>
                <wp:extent cx="2197750" cy="2977116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50" cy="2977116"/>
                        </a:xfrm>
                        <a:prstGeom prst="rect">
                          <a:avLst/>
                        </a:prstGeom>
                        <a:noFill/>
                        <a:ln w="28575" cmpd="sng">
                          <a:noFill/>
                        </a:ln>
                      </wps:spPr>
                      <wps:txbx>
                        <w:txbxContent>
                          <w:p w14:paraId="4FF6A55F" w14:textId="64C3E5FE" w:rsidR="00A31A1D" w:rsidRPr="00527BE2" w:rsidRDefault="00CF676A" w:rsidP="00A31A1D">
                            <w:pPr>
                              <w:spacing w:before="100" w:after="100"/>
                              <w:ind w:left="-142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27BE2"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Savais-tu que…</w:t>
                            </w:r>
                          </w:p>
                          <w:p w14:paraId="43B20792" w14:textId="6EF069DF" w:rsidR="00A31A1D" w:rsidRPr="00527BE2" w:rsidRDefault="00CF676A" w:rsidP="005A6C47">
                            <w:pPr>
                              <w:spacing w:before="100" w:after="100"/>
                              <w:ind w:left="-142"/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27BE2"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Les </w:t>
                            </w:r>
                            <w:r w:rsidR="000422E2" w:rsidRPr="00527BE2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six</w:t>
                            </w:r>
                            <w:r w:rsidRPr="00527BE2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compétences</w:t>
                            </w:r>
                            <w:r w:rsidRPr="00527BE2"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associées à la CIP sont </w:t>
                            </w:r>
                            <w:r w:rsidRPr="00527BE2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interdépendantes</w:t>
                            </w:r>
                            <w:r w:rsidRPr="00527BE2"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14EB677" w14:textId="15875257" w:rsidR="00CF676A" w:rsidRPr="00527BE2" w:rsidRDefault="000422E2" w:rsidP="005A6C4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before="100" w:after="100"/>
                              <w:ind w:left="142" w:hanging="294"/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27BE2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Trois</w:t>
                            </w:r>
                            <w:r w:rsidR="00CF676A" w:rsidRPr="00527BE2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compétences soutiennent</w:t>
                            </w:r>
                            <w:r w:rsidR="00CF676A" w:rsidRPr="00527BE2"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davantage les autres</w:t>
                            </w:r>
                            <w:r w:rsidRPr="00527BE2"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02FA11EB" w14:textId="036E9B51" w:rsidR="00CF676A" w:rsidRPr="00527BE2" w:rsidRDefault="00CF676A" w:rsidP="005A6C47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spacing w:before="100" w:after="100"/>
                              <w:ind w:left="426" w:hanging="284"/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27BE2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La clarification des rôles et la négociation</w:t>
                            </w:r>
                            <w:r w:rsidR="000422E2" w:rsidRPr="00527BE2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4A53605" w14:textId="45491F62" w:rsidR="00CF676A" w:rsidRPr="00527BE2" w:rsidRDefault="00CF676A" w:rsidP="005A6C47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spacing w:before="100" w:after="100"/>
                              <w:ind w:left="426" w:hanging="284"/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27BE2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La communication</w:t>
                            </w:r>
                            <w:r w:rsidR="000422E2" w:rsidRPr="00527BE2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52E46299" w14:textId="2145CBD8" w:rsidR="00CF676A" w:rsidRPr="00527BE2" w:rsidRDefault="00CF676A" w:rsidP="005A6C47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spacing w:before="100" w:after="100"/>
                              <w:ind w:left="426" w:hanging="284"/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27BE2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Les soins et services axés sur les relations</w:t>
                            </w:r>
                            <w:r w:rsidR="000422E2" w:rsidRPr="00527BE2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EBD846E" w14:textId="17C36A4B" w:rsidR="00CF676A" w:rsidRPr="00527BE2" w:rsidRDefault="00CF676A" w:rsidP="005A6C4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before="100" w:after="100"/>
                              <w:ind w:left="142" w:hanging="294"/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27BE2"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En agissant sur celles-ci en priorité, vous aurez un </w:t>
                            </w:r>
                            <w:r w:rsidR="000422E2" w:rsidRPr="00527BE2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effet</w:t>
                            </w:r>
                            <w:r w:rsidRPr="00527BE2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plus rapide et concret </w:t>
                            </w:r>
                            <w:r w:rsidRPr="00527BE2"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sur la CIP</w:t>
                            </w:r>
                            <w:r w:rsidR="000422E2" w:rsidRPr="00527BE2"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6B178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30" type="#_x0000_t202" style="position:absolute;margin-left:334.25pt;margin-top:8.05pt;width:173.05pt;height:234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" filled="f" stroked="f" strokeweight="2.25pt">
                <v:textbox>
                  <w:txbxContent>
                    <w:p w14:paraId="4FF6A55F" w14:textId="64C3E5FE" w:rsidR="00A31A1D" w:rsidRPr="00527BE2" w:rsidRDefault="00CF676A" w:rsidP="00A31A1D">
                      <w:pPr>
                        <w:spacing w:before="100" w:after="100"/>
                        <w:ind w:left="-142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527BE2"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Savais-tu que…</w:t>
                      </w:r>
                    </w:p>
                    <w:p w14:paraId="43B20792" w14:textId="6EF069DF" w:rsidR="00A31A1D" w:rsidRPr="00527BE2" w:rsidRDefault="00CF676A" w:rsidP="005A6C47">
                      <w:pPr>
                        <w:spacing w:before="100" w:after="100"/>
                        <w:ind w:left="-142"/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27BE2"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Les </w:t>
                      </w:r>
                      <w:r w:rsidR="000422E2" w:rsidRPr="00527BE2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six</w:t>
                      </w:r>
                      <w:r w:rsidRPr="00527BE2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compétences</w:t>
                      </w:r>
                      <w:r w:rsidRPr="00527BE2"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associées à la CIP sont </w:t>
                      </w:r>
                      <w:r w:rsidRPr="00527BE2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interdépendantes</w:t>
                      </w:r>
                      <w:r w:rsidRPr="00527BE2"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14EB677" w14:textId="15875257" w:rsidR="00CF676A" w:rsidRPr="00527BE2" w:rsidRDefault="000422E2" w:rsidP="005A6C4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before="100" w:after="100"/>
                        <w:ind w:left="142" w:hanging="294"/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27BE2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Trois</w:t>
                      </w:r>
                      <w:r w:rsidR="00CF676A" w:rsidRPr="00527BE2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compétences soutiennent</w:t>
                      </w:r>
                      <w:r w:rsidR="00CF676A" w:rsidRPr="00527BE2"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davantage les autres</w:t>
                      </w:r>
                      <w:r w:rsidRPr="00527BE2"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  <w:t> :</w:t>
                      </w:r>
                    </w:p>
                    <w:p w14:paraId="02FA11EB" w14:textId="036E9B51" w:rsidR="00CF676A" w:rsidRPr="00527BE2" w:rsidRDefault="00CF676A" w:rsidP="005A6C47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spacing w:before="100" w:after="100"/>
                        <w:ind w:left="426" w:hanging="284"/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27BE2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>La clarification des rôles et la négociation</w:t>
                      </w:r>
                      <w:r w:rsidR="000422E2" w:rsidRPr="00527BE2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>;</w:t>
                      </w:r>
                    </w:p>
                    <w:p w14:paraId="44A53605" w14:textId="45491F62" w:rsidR="00CF676A" w:rsidRPr="00527BE2" w:rsidRDefault="00CF676A" w:rsidP="005A6C47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spacing w:before="100" w:after="100"/>
                        <w:ind w:left="426" w:hanging="284"/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27BE2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>La communication</w:t>
                      </w:r>
                      <w:r w:rsidR="000422E2" w:rsidRPr="00527BE2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>;</w:t>
                      </w:r>
                    </w:p>
                    <w:p w14:paraId="52E46299" w14:textId="2145CBD8" w:rsidR="00CF676A" w:rsidRPr="00527BE2" w:rsidRDefault="00CF676A" w:rsidP="005A6C47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spacing w:before="100" w:after="100"/>
                        <w:ind w:left="426" w:hanging="284"/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27BE2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>Les soins et services</w:t>
                      </w:r>
                      <w:bookmarkStart w:id="2" w:name="_GoBack"/>
                      <w:bookmarkEnd w:id="2"/>
                      <w:r w:rsidRPr="00527BE2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axés sur les relations</w:t>
                      </w:r>
                      <w:r w:rsidR="000422E2" w:rsidRPr="00527BE2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  <w:p w14:paraId="3EBD846E" w14:textId="17C36A4B" w:rsidR="00CF676A" w:rsidRPr="00527BE2" w:rsidRDefault="00CF676A" w:rsidP="005A6C4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before="100" w:after="100"/>
                        <w:ind w:left="142" w:hanging="294"/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27BE2"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En agissant sur celles-ci en priorité, vous aurez un </w:t>
                      </w:r>
                      <w:r w:rsidR="000422E2" w:rsidRPr="00527BE2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effet</w:t>
                      </w:r>
                      <w:r w:rsidRPr="00527BE2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plus rapide et concret </w:t>
                      </w:r>
                      <w:r w:rsidRPr="00527BE2"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  <w:t>sur la CIP</w:t>
                      </w:r>
                      <w:r w:rsidR="000422E2" w:rsidRPr="00527BE2">
                        <w:rPr>
                          <w:rFonts w:ascii="Arial Narrow" w:hAnsi="Arial Narrow"/>
                          <w:bCs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7ABED14" wp14:editId="153A2AB7">
                <wp:simplePos x="0" y="0"/>
                <wp:positionH relativeFrom="column">
                  <wp:posOffset>4117340</wp:posOffset>
                </wp:positionH>
                <wp:positionV relativeFrom="paragraph">
                  <wp:posOffset>25234</wp:posOffset>
                </wp:positionV>
                <wp:extent cx="2426143" cy="3082925"/>
                <wp:effectExtent l="0" t="0" r="0" b="31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143" cy="3082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E2C254" w14:textId="77777777" w:rsidR="00A31A1D" w:rsidRDefault="00A31A1D" w:rsidP="00A31A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BED14" id="Rectangle 7" o:spid="_x0000_s1031" style="position:absolute;margin-left:324.2pt;margin-top:2pt;width:191.05pt;height:242.7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" fillcolor="#538135 [2409]" stroked="f" strokeweight="1.5pt">
                <v:textbox>
                  <w:txbxContent>
                    <w:p w14:paraId="38E2C254" w14:textId="77777777" w:rsidR="00A31A1D" w:rsidRDefault="00A31A1D" w:rsidP="00A31A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02222">
        <w:rPr>
          <w:rFonts w:ascii="Arial Narrow" w:hAnsi="Arial Narrow" w:cs="Arial"/>
          <w:b/>
          <w:color w:val="3F6228"/>
          <w:sz w:val="32"/>
          <w:szCs w:val="32"/>
        </w:rPr>
        <w:t>Principes d’une priorisation pertinente et efficace</w:t>
      </w:r>
    </w:p>
    <w:p w14:paraId="2B1AB28A" w14:textId="75E9848B" w:rsidR="00E24D20" w:rsidRDefault="00702222" w:rsidP="003D4995">
      <w:pPr>
        <w:spacing w:before="100" w:after="100"/>
        <w:ind w:right="3649"/>
        <w:rPr>
          <w:rFonts w:ascii="Arial Narrow" w:hAnsi="Arial Narrow"/>
        </w:rPr>
      </w:pPr>
      <w:r>
        <w:rPr>
          <w:rFonts w:ascii="Arial Narrow" w:hAnsi="Arial Narrow"/>
        </w:rPr>
        <w:t>Lors de la sélection des priorités, il est recommandé de tenir compte des critères suivants :</w:t>
      </w:r>
    </w:p>
    <w:p w14:paraId="3191BFBE" w14:textId="6B683413" w:rsidR="00702222" w:rsidRPr="00DD732C" w:rsidRDefault="000422E2" w:rsidP="005A6C47">
      <w:pPr>
        <w:pStyle w:val="Paragraphedeliste"/>
        <w:numPr>
          <w:ilvl w:val="0"/>
          <w:numId w:val="4"/>
        </w:numPr>
        <w:spacing w:before="100" w:after="100"/>
        <w:ind w:left="284" w:right="3649" w:hanging="284"/>
        <w:rPr>
          <w:rFonts w:ascii="Arial Narrow" w:hAnsi="Arial Narrow"/>
          <w:iCs/>
        </w:rPr>
      </w:pPr>
      <w:r w:rsidRPr="00DD732C">
        <w:rPr>
          <w:rFonts w:ascii="Arial Narrow" w:hAnsi="Arial Narrow"/>
          <w:b/>
          <w:bCs/>
          <w:color w:val="3F6228"/>
        </w:rPr>
        <w:t>Effet</w:t>
      </w:r>
      <w:r w:rsidR="00702222" w:rsidRPr="00DD732C">
        <w:rPr>
          <w:rFonts w:ascii="Arial Narrow" w:hAnsi="Arial Narrow"/>
          <w:b/>
          <w:bCs/>
          <w:color w:val="3F6228"/>
        </w:rPr>
        <w:t xml:space="preserve"> sur la collaboration</w:t>
      </w:r>
      <w:r w:rsidR="00702222" w:rsidRPr="00DD732C">
        <w:rPr>
          <w:rFonts w:ascii="Arial Narrow" w:hAnsi="Arial Narrow"/>
          <w:color w:val="3F6228"/>
        </w:rPr>
        <w:t> </w:t>
      </w:r>
      <w:r w:rsidR="00702222" w:rsidRPr="00DD732C">
        <w:rPr>
          <w:rFonts w:ascii="Arial Narrow" w:hAnsi="Arial Narrow"/>
        </w:rPr>
        <w:t xml:space="preserve">: </w:t>
      </w:r>
      <w:r w:rsidR="00702222" w:rsidRPr="00DD732C">
        <w:rPr>
          <w:rFonts w:ascii="Arial Narrow" w:hAnsi="Arial Narrow"/>
          <w:iCs/>
        </w:rPr>
        <w:t>privilégier les objectifs qui auront un effet direct sur la qualité des interactions et la fluidité des processus</w:t>
      </w:r>
      <w:r w:rsidRPr="00DD732C">
        <w:rPr>
          <w:rFonts w:ascii="Arial Narrow" w:hAnsi="Arial Narrow"/>
          <w:iCs/>
        </w:rPr>
        <w:t>;</w:t>
      </w:r>
    </w:p>
    <w:p w14:paraId="737C8CCE" w14:textId="17A2B6F7" w:rsidR="00702222" w:rsidRPr="00DD732C" w:rsidRDefault="00702222" w:rsidP="005A6C47">
      <w:pPr>
        <w:pStyle w:val="Paragraphedeliste"/>
        <w:numPr>
          <w:ilvl w:val="0"/>
          <w:numId w:val="4"/>
        </w:numPr>
        <w:spacing w:before="100" w:after="100"/>
        <w:ind w:left="284" w:right="3649" w:hanging="284"/>
        <w:rPr>
          <w:rFonts w:ascii="Arial Narrow" w:hAnsi="Arial Narrow"/>
        </w:rPr>
      </w:pPr>
      <w:r w:rsidRPr="00DD732C">
        <w:rPr>
          <w:rFonts w:ascii="Arial Narrow" w:hAnsi="Arial Narrow"/>
          <w:b/>
          <w:bCs/>
          <w:color w:val="3F6228"/>
        </w:rPr>
        <w:t>Alignement organisationnel</w:t>
      </w:r>
      <w:r w:rsidRPr="00DD732C">
        <w:rPr>
          <w:rFonts w:ascii="Arial Narrow" w:hAnsi="Arial Narrow"/>
          <w:color w:val="3F6228"/>
        </w:rPr>
        <w:t> </w:t>
      </w:r>
      <w:r w:rsidRPr="00DD732C">
        <w:rPr>
          <w:rFonts w:ascii="Arial Narrow" w:hAnsi="Arial Narrow"/>
        </w:rPr>
        <w:t xml:space="preserve">: </w:t>
      </w:r>
      <w:r w:rsidRPr="00DD732C">
        <w:rPr>
          <w:rFonts w:ascii="Arial Narrow" w:hAnsi="Arial Narrow"/>
          <w:iCs/>
        </w:rPr>
        <w:t>s’assurer</w:t>
      </w:r>
      <w:r w:rsidR="00CF676A" w:rsidRPr="00DD732C">
        <w:rPr>
          <w:rFonts w:ascii="Arial Narrow" w:hAnsi="Arial Narrow"/>
          <w:iCs/>
        </w:rPr>
        <w:t xml:space="preserve"> que les objectifs soient en cohérence avec les orientations et les valeurs de l’établissement (humanisme, collaboration, équité)</w:t>
      </w:r>
      <w:r w:rsidR="000422E2" w:rsidRPr="00DD732C">
        <w:rPr>
          <w:rFonts w:ascii="Arial Narrow" w:hAnsi="Arial Narrow"/>
          <w:iCs/>
        </w:rPr>
        <w:t>;</w:t>
      </w:r>
    </w:p>
    <w:p w14:paraId="11EE855B" w14:textId="68E4E433" w:rsidR="00CF676A" w:rsidRPr="00DD732C" w:rsidRDefault="00CF676A" w:rsidP="005A6C47">
      <w:pPr>
        <w:pStyle w:val="Paragraphedeliste"/>
        <w:numPr>
          <w:ilvl w:val="0"/>
          <w:numId w:val="4"/>
        </w:numPr>
        <w:spacing w:before="100" w:after="100"/>
        <w:ind w:left="284" w:right="3649" w:hanging="284"/>
        <w:rPr>
          <w:rFonts w:ascii="Arial Narrow" w:hAnsi="Arial Narrow"/>
        </w:rPr>
      </w:pPr>
      <w:r w:rsidRPr="00DD732C">
        <w:rPr>
          <w:rFonts w:ascii="Arial Narrow" w:hAnsi="Arial Narrow"/>
          <w:b/>
          <w:bCs/>
          <w:color w:val="3F6228"/>
        </w:rPr>
        <w:t>Pertinence avec les compétences clés de la CIP</w:t>
      </w:r>
      <w:r w:rsidRPr="00DD732C">
        <w:rPr>
          <w:rFonts w:ascii="Arial Narrow" w:hAnsi="Arial Narrow"/>
          <w:color w:val="3F6228"/>
        </w:rPr>
        <w:t> </w:t>
      </w:r>
      <w:r w:rsidRPr="00DD732C">
        <w:rPr>
          <w:rFonts w:ascii="Arial Narrow" w:hAnsi="Arial Narrow"/>
        </w:rPr>
        <w:t xml:space="preserve">: </w:t>
      </w:r>
      <w:r w:rsidRPr="00DD732C">
        <w:rPr>
          <w:rFonts w:ascii="Arial Narrow" w:hAnsi="Arial Narrow"/>
          <w:iCs/>
        </w:rPr>
        <w:t xml:space="preserve">garder en tête les compétences ayant le plus </w:t>
      </w:r>
      <w:r w:rsidR="000422E2" w:rsidRPr="00DD732C">
        <w:rPr>
          <w:rFonts w:ascii="Arial Narrow" w:hAnsi="Arial Narrow"/>
          <w:iCs/>
        </w:rPr>
        <w:t>d’effet</w:t>
      </w:r>
      <w:r w:rsidRPr="00DD732C">
        <w:rPr>
          <w:rFonts w:ascii="Arial Narrow" w:hAnsi="Arial Narrow"/>
          <w:iCs/>
        </w:rPr>
        <w:t xml:space="preserve"> sur la CIP</w:t>
      </w:r>
      <w:r w:rsidR="000422E2" w:rsidRPr="00DD732C">
        <w:rPr>
          <w:rFonts w:ascii="Arial Narrow" w:hAnsi="Arial Narrow"/>
          <w:iCs/>
        </w:rPr>
        <w:t>,</w:t>
      </w:r>
    </w:p>
    <w:p w14:paraId="63DF4B2B" w14:textId="216C591D" w:rsidR="00CF676A" w:rsidRPr="00DD732C" w:rsidRDefault="00CF676A" w:rsidP="005A6C47">
      <w:pPr>
        <w:pStyle w:val="Paragraphedeliste"/>
        <w:numPr>
          <w:ilvl w:val="0"/>
          <w:numId w:val="4"/>
        </w:numPr>
        <w:spacing w:before="100" w:after="100"/>
        <w:ind w:left="284" w:right="3649" w:hanging="284"/>
        <w:rPr>
          <w:rFonts w:ascii="Arial Narrow" w:hAnsi="Arial Narrow"/>
        </w:rPr>
      </w:pPr>
      <w:r w:rsidRPr="00DD732C">
        <w:rPr>
          <w:rFonts w:ascii="Arial Narrow" w:hAnsi="Arial Narrow"/>
          <w:b/>
          <w:bCs/>
          <w:color w:val="3F6228"/>
        </w:rPr>
        <w:t xml:space="preserve">Potentiel </w:t>
      </w:r>
      <w:r w:rsidR="000422E2" w:rsidRPr="00DD732C">
        <w:rPr>
          <w:rFonts w:ascii="Arial Narrow" w:hAnsi="Arial Narrow"/>
          <w:b/>
          <w:bCs/>
          <w:color w:val="3F6228"/>
        </w:rPr>
        <w:t>d’effet</w:t>
      </w:r>
      <w:r w:rsidRPr="00DD732C">
        <w:rPr>
          <w:rFonts w:ascii="Arial Narrow" w:hAnsi="Arial Narrow"/>
          <w:b/>
          <w:bCs/>
          <w:color w:val="3F6228"/>
        </w:rPr>
        <w:t xml:space="preserve"> rapide</w:t>
      </w:r>
      <w:r w:rsidRPr="00DD732C">
        <w:rPr>
          <w:rFonts w:ascii="Arial Narrow" w:hAnsi="Arial Narrow"/>
          <w:color w:val="3F6228"/>
        </w:rPr>
        <w:t> </w:t>
      </w:r>
      <w:r w:rsidRPr="00DD732C">
        <w:rPr>
          <w:rFonts w:ascii="Arial Narrow" w:hAnsi="Arial Narrow"/>
        </w:rPr>
        <w:t xml:space="preserve">: </w:t>
      </w:r>
      <w:r w:rsidRPr="00DD732C">
        <w:rPr>
          <w:rFonts w:ascii="Arial Narrow" w:hAnsi="Arial Narrow"/>
          <w:iCs/>
        </w:rPr>
        <w:t>favoriser les objectifs qui permettront de générer des résultats visibles à court terme</w:t>
      </w:r>
      <w:r w:rsidR="000422E2" w:rsidRPr="00DD732C">
        <w:rPr>
          <w:rFonts w:ascii="Arial Narrow" w:hAnsi="Arial Narrow"/>
          <w:iCs/>
        </w:rPr>
        <w:t>.</w:t>
      </w:r>
    </w:p>
    <w:p w14:paraId="2B4C06E6" w14:textId="71394C43" w:rsidR="00A31A1D" w:rsidRDefault="00A31A1D" w:rsidP="00A31A1D">
      <w:pPr>
        <w:ind w:right="4644"/>
        <w:rPr>
          <w:rFonts w:ascii="Arial Narrow" w:hAnsi="Arial Narrow" w:cs="Arial"/>
          <w:b/>
          <w:color w:val="3F6228"/>
          <w:sz w:val="32"/>
          <w:szCs w:val="32"/>
        </w:rPr>
      </w:pPr>
    </w:p>
    <w:p w14:paraId="3C7AFD44" w14:textId="4A06B527" w:rsidR="003D4995" w:rsidRPr="003D4995" w:rsidRDefault="003D4995" w:rsidP="00A31A1D">
      <w:pPr>
        <w:ind w:right="4644"/>
        <w:rPr>
          <w:rFonts w:ascii="Arial Narrow" w:hAnsi="Arial Narrow" w:cs="Arial"/>
          <w:b/>
          <w:color w:val="3F6228"/>
          <w:sz w:val="2"/>
          <w:szCs w:val="2"/>
        </w:rPr>
      </w:pPr>
    </w:p>
    <w:p w14:paraId="6E89CF28" w14:textId="77777777" w:rsidR="00BF628A" w:rsidRPr="00BF628A" w:rsidRDefault="00BF628A" w:rsidP="001012EC">
      <w:pPr>
        <w:ind w:right="3933"/>
        <w:rPr>
          <w:rFonts w:ascii="Arial Narrow" w:hAnsi="Arial Narrow" w:cs="Arial"/>
          <w:b/>
          <w:color w:val="3F6228"/>
          <w:sz w:val="10"/>
          <w:szCs w:val="10"/>
        </w:rPr>
      </w:pPr>
    </w:p>
    <w:p w14:paraId="27CCE06F" w14:textId="6BB3DF48" w:rsidR="00516350" w:rsidRPr="002F2C9B" w:rsidRDefault="001012EC" w:rsidP="001012EC">
      <w:pPr>
        <w:ind w:right="3933"/>
        <w:rPr>
          <w:rFonts w:ascii="Arial Narrow" w:hAnsi="Arial Narrow" w:cs="Arial"/>
          <w:b/>
          <w:color w:val="3F6228"/>
          <w:sz w:val="32"/>
          <w:szCs w:val="32"/>
        </w:rPr>
      </w:pPr>
      <w:r>
        <w:rPr>
          <w:rFonts w:ascii="Arial Narrow" w:hAnsi="Arial Narrow" w:cs="Arial"/>
          <w:b/>
          <w:color w:val="3F6228"/>
          <w:sz w:val="32"/>
          <w:szCs w:val="32"/>
        </w:rPr>
        <w:t>Rappel des compétence</w:t>
      </w:r>
      <w:r w:rsidR="00E24D20">
        <w:rPr>
          <w:rFonts w:ascii="Arial Narrow" w:hAnsi="Arial Narrow" w:cs="Arial"/>
          <w:b/>
          <w:color w:val="3F6228"/>
          <w:sz w:val="32"/>
          <w:szCs w:val="32"/>
        </w:rPr>
        <w:t>s</w:t>
      </w:r>
      <w:r>
        <w:rPr>
          <w:rFonts w:ascii="Arial Narrow" w:hAnsi="Arial Narrow" w:cs="Arial"/>
          <w:b/>
          <w:color w:val="3F6228"/>
          <w:sz w:val="32"/>
          <w:szCs w:val="32"/>
        </w:rPr>
        <w:t xml:space="preserve"> associées à la CIP</w:t>
      </w:r>
    </w:p>
    <w:p w14:paraId="51D14845" w14:textId="1CB76A81" w:rsidR="00A31A1D" w:rsidRDefault="00CF463D" w:rsidP="00A31A1D">
      <w:pPr>
        <w:pStyle w:val="Paragraphedeliste"/>
        <w:tabs>
          <w:tab w:val="left" w:pos="5954"/>
        </w:tabs>
        <w:spacing w:before="100" w:after="100"/>
        <w:ind w:left="567" w:right="3508"/>
        <w:rPr>
          <w:rFonts w:ascii="Arial Narrow" w:hAnsi="Arial Narrow"/>
        </w:rPr>
      </w:pPr>
      <w:r w:rsidRPr="00076E93"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w:drawing>
          <wp:anchor distT="0" distB="0" distL="114300" distR="114300" simplePos="0" relativeHeight="251700224" behindDoc="0" locked="0" layoutInCell="1" allowOverlap="1" wp14:anchorId="6750EE77" wp14:editId="7DEC09FF">
            <wp:simplePos x="0" y="0"/>
            <wp:positionH relativeFrom="margin">
              <wp:posOffset>3672978</wp:posOffset>
            </wp:positionH>
            <wp:positionV relativeFrom="paragraph">
              <wp:posOffset>85504</wp:posOffset>
            </wp:positionV>
            <wp:extent cx="2613025" cy="20066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2EC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9F0CC0" wp14:editId="5B0E6E7A">
                <wp:simplePos x="0" y="0"/>
                <wp:positionH relativeFrom="margin">
                  <wp:align>left</wp:align>
                </wp:positionH>
                <wp:positionV relativeFrom="paragraph">
                  <wp:posOffset>128102</wp:posOffset>
                </wp:positionV>
                <wp:extent cx="6107502" cy="2027208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7502" cy="20272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3A702" w14:textId="696671FC" w:rsidR="001012EC" w:rsidRPr="001012EC" w:rsidRDefault="001012EC" w:rsidP="001012E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1276" w:hanging="643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1012EC"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Soins et services axés sur les relations</w:t>
                            </w:r>
                            <w:r w:rsidR="000422E2"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;</w:t>
                            </w:r>
                          </w:p>
                          <w:p w14:paraId="3B8AE280" w14:textId="1A2FB793" w:rsidR="001012EC" w:rsidRPr="001012EC" w:rsidRDefault="001012EC" w:rsidP="001012E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1276" w:hanging="643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1012EC"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Communication</w:t>
                            </w:r>
                            <w:r w:rsidR="000422E2"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;</w:t>
                            </w:r>
                          </w:p>
                          <w:p w14:paraId="5A201C1E" w14:textId="33A252E0" w:rsidR="001012EC" w:rsidRPr="001012EC" w:rsidRDefault="001012EC" w:rsidP="001012E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1276" w:hanging="643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1012EC"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Clarification des rôles et négociation</w:t>
                            </w:r>
                            <w:r w:rsidR="000422E2"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;</w:t>
                            </w:r>
                          </w:p>
                          <w:p w14:paraId="1CE3A004" w14:textId="7552385C" w:rsidR="001012EC" w:rsidRPr="00DC07C0" w:rsidRDefault="001012EC" w:rsidP="001012E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1276" w:hanging="643"/>
                              <w:rPr>
                                <w:rFonts w:ascii="Arial Narrow" w:hAnsi="Arial Narrow" w:cs="Arial"/>
                                <w:sz w:val="28"/>
                                <w:szCs w:val="32"/>
                              </w:rPr>
                            </w:pPr>
                            <w:r w:rsidRPr="00DC07C0">
                              <w:rPr>
                                <w:rFonts w:ascii="Arial Narrow" w:hAnsi="Arial Narrow" w:cs="Arial"/>
                                <w:sz w:val="28"/>
                                <w:szCs w:val="32"/>
                              </w:rPr>
                              <w:t>Fonctionnement de l’équipe</w:t>
                            </w:r>
                            <w:r w:rsidR="000422E2">
                              <w:rPr>
                                <w:rFonts w:ascii="Arial Narrow" w:hAnsi="Arial Narrow" w:cs="Arial"/>
                                <w:sz w:val="28"/>
                                <w:szCs w:val="32"/>
                              </w:rPr>
                              <w:t>;</w:t>
                            </w:r>
                          </w:p>
                          <w:p w14:paraId="637E6941" w14:textId="6E490B38" w:rsidR="001012EC" w:rsidRPr="00DC07C0" w:rsidRDefault="001012EC" w:rsidP="001012E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1276" w:hanging="643"/>
                              <w:rPr>
                                <w:rFonts w:ascii="Arial Narrow" w:hAnsi="Arial Narrow" w:cs="Arial"/>
                                <w:sz w:val="28"/>
                                <w:szCs w:val="32"/>
                              </w:rPr>
                            </w:pPr>
                            <w:r w:rsidRPr="00DC07C0">
                              <w:rPr>
                                <w:rFonts w:ascii="Arial Narrow" w:hAnsi="Arial Narrow" w:cs="Arial"/>
                                <w:sz w:val="28"/>
                                <w:szCs w:val="32"/>
                              </w:rPr>
                              <w:t>Gestion des différends et des désaccords</w:t>
                            </w:r>
                            <w:r w:rsidR="000422E2">
                              <w:rPr>
                                <w:rFonts w:ascii="Arial Narrow" w:hAnsi="Arial Narrow" w:cs="Arial"/>
                                <w:sz w:val="28"/>
                                <w:szCs w:val="32"/>
                              </w:rPr>
                              <w:t>;</w:t>
                            </w:r>
                          </w:p>
                          <w:p w14:paraId="0398DE79" w14:textId="03404F78" w:rsidR="001012EC" w:rsidRPr="00DC07C0" w:rsidRDefault="001012EC" w:rsidP="001012E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1276" w:hanging="643"/>
                              <w:rPr>
                                <w:rFonts w:ascii="Arial Narrow" w:hAnsi="Arial Narrow" w:cs="Arial"/>
                                <w:sz w:val="28"/>
                                <w:szCs w:val="32"/>
                              </w:rPr>
                            </w:pPr>
                            <w:r w:rsidRPr="00DC07C0">
                              <w:rPr>
                                <w:rFonts w:ascii="Arial Narrow" w:hAnsi="Arial Narrow" w:cs="Arial"/>
                                <w:sz w:val="28"/>
                                <w:szCs w:val="32"/>
                              </w:rPr>
                              <w:t>Leadership collaboratif</w:t>
                            </w:r>
                            <w:r w:rsidR="000422E2">
                              <w:rPr>
                                <w:rFonts w:ascii="Arial Narrow" w:hAnsi="Arial Narrow" w:cs="Arial"/>
                                <w:sz w:val="28"/>
                                <w:szCs w:val="32"/>
                              </w:rPr>
                              <w:t>.</w:t>
                            </w:r>
                          </w:p>
                          <w:p w14:paraId="2C103A54" w14:textId="264B231C" w:rsidR="001012EC" w:rsidRDefault="001012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F0CC0" id="Zone de texte 9" o:spid="_x0000_s1032" type="#_x0000_t202" style="position:absolute;left:0;text-align:left;margin-left:0;margin-top:10.1pt;width:480.9pt;height:159.6pt;z-index:2516940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" filled="f" stroked="f" strokeweight=".5pt">
                <v:textbox>
                  <w:txbxContent>
                    <w:p w14:paraId="5FE3A702" w14:textId="696671FC" w:rsidR="001012EC" w:rsidRPr="001012EC" w:rsidRDefault="001012EC" w:rsidP="001012E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1276" w:hanging="643"/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</w:pPr>
                      <w:r w:rsidRPr="001012EC"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Soins et services axés sur les relations</w:t>
                      </w:r>
                      <w:r w:rsidR="000422E2"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;</w:t>
                      </w:r>
                    </w:p>
                    <w:p w14:paraId="3B8AE280" w14:textId="1A2FB793" w:rsidR="001012EC" w:rsidRPr="001012EC" w:rsidRDefault="001012EC" w:rsidP="001012E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1276" w:hanging="643"/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</w:pPr>
                      <w:r w:rsidRPr="001012EC"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Communication</w:t>
                      </w:r>
                      <w:r w:rsidR="000422E2"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;</w:t>
                      </w:r>
                    </w:p>
                    <w:p w14:paraId="5A201C1E" w14:textId="33A252E0" w:rsidR="001012EC" w:rsidRPr="001012EC" w:rsidRDefault="001012EC" w:rsidP="001012E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1276" w:hanging="643"/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</w:pPr>
                      <w:r w:rsidRPr="001012EC"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Clarification des rôles et négociation</w:t>
                      </w:r>
                      <w:r w:rsidR="000422E2"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;</w:t>
                      </w:r>
                    </w:p>
                    <w:p w14:paraId="1CE3A004" w14:textId="7552385C" w:rsidR="001012EC" w:rsidRPr="00DC07C0" w:rsidRDefault="001012EC" w:rsidP="001012E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1276" w:hanging="643"/>
                        <w:rPr>
                          <w:rFonts w:ascii="Arial Narrow" w:hAnsi="Arial Narrow" w:cs="Arial"/>
                          <w:sz w:val="28"/>
                          <w:szCs w:val="32"/>
                        </w:rPr>
                      </w:pPr>
                      <w:r w:rsidRPr="00DC07C0">
                        <w:rPr>
                          <w:rFonts w:ascii="Arial Narrow" w:hAnsi="Arial Narrow" w:cs="Arial"/>
                          <w:sz w:val="28"/>
                          <w:szCs w:val="32"/>
                        </w:rPr>
                        <w:t>Fonctionnement de l’équipe</w:t>
                      </w:r>
                      <w:r w:rsidR="000422E2">
                        <w:rPr>
                          <w:rFonts w:ascii="Arial Narrow" w:hAnsi="Arial Narrow" w:cs="Arial"/>
                          <w:sz w:val="28"/>
                          <w:szCs w:val="32"/>
                        </w:rPr>
                        <w:t>;</w:t>
                      </w:r>
                    </w:p>
                    <w:p w14:paraId="637E6941" w14:textId="6E490B38" w:rsidR="001012EC" w:rsidRPr="00DC07C0" w:rsidRDefault="001012EC" w:rsidP="001012E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1276" w:hanging="643"/>
                        <w:rPr>
                          <w:rFonts w:ascii="Arial Narrow" w:hAnsi="Arial Narrow" w:cs="Arial"/>
                          <w:sz w:val="28"/>
                          <w:szCs w:val="32"/>
                        </w:rPr>
                      </w:pPr>
                      <w:r w:rsidRPr="00DC07C0">
                        <w:rPr>
                          <w:rFonts w:ascii="Arial Narrow" w:hAnsi="Arial Narrow" w:cs="Arial"/>
                          <w:sz w:val="28"/>
                          <w:szCs w:val="32"/>
                        </w:rPr>
                        <w:t>Gestion des différends et des désaccords</w:t>
                      </w:r>
                      <w:r w:rsidR="000422E2">
                        <w:rPr>
                          <w:rFonts w:ascii="Arial Narrow" w:hAnsi="Arial Narrow" w:cs="Arial"/>
                          <w:sz w:val="28"/>
                          <w:szCs w:val="32"/>
                        </w:rPr>
                        <w:t>;</w:t>
                      </w:r>
                    </w:p>
                    <w:p w14:paraId="0398DE79" w14:textId="03404F78" w:rsidR="001012EC" w:rsidRPr="00DC07C0" w:rsidRDefault="001012EC" w:rsidP="001012E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1276" w:hanging="643"/>
                        <w:rPr>
                          <w:rFonts w:ascii="Arial Narrow" w:hAnsi="Arial Narrow" w:cs="Arial"/>
                          <w:sz w:val="28"/>
                          <w:szCs w:val="32"/>
                        </w:rPr>
                      </w:pPr>
                      <w:r w:rsidRPr="00DC07C0">
                        <w:rPr>
                          <w:rFonts w:ascii="Arial Narrow" w:hAnsi="Arial Narrow" w:cs="Arial"/>
                          <w:sz w:val="28"/>
                          <w:szCs w:val="32"/>
                        </w:rPr>
                        <w:t>Leadership collaboratif</w:t>
                      </w:r>
                      <w:r w:rsidR="000422E2">
                        <w:rPr>
                          <w:rFonts w:ascii="Arial Narrow" w:hAnsi="Arial Narrow" w:cs="Arial"/>
                          <w:sz w:val="28"/>
                          <w:szCs w:val="32"/>
                        </w:rPr>
                        <w:t>.</w:t>
                      </w:r>
                    </w:p>
                    <w:p w14:paraId="2C103A54" w14:textId="264B231C" w:rsidR="001012EC" w:rsidRDefault="001012EC"/>
                  </w:txbxContent>
                </v:textbox>
                <w10:wrap anchorx="margin"/>
              </v:shape>
            </w:pict>
          </mc:Fallback>
        </mc:AlternateContent>
      </w:r>
      <w:r w:rsidR="001012EC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561499E" wp14:editId="2C5D89B7">
                <wp:simplePos x="0" y="0"/>
                <wp:positionH relativeFrom="page">
                  <wp:align>center</wp:align>
                </wp:positionH>
                <wp:positionV relativeFrom="paragraph">
                  <wp:posOffset>36495</wp:posOffset>
                </wp:positionV>
                <wp:extent cx="6295486" cy="2120301"/>
                <wp:effectExtent l="19050" t="19050" r="10160" b="133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5486" cy="212030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65471" w14:textId="77777777" w:rsidR="001012EC" w:rsidRDefault="001012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1499E" id="Rectangle 4" o:spid="_x0000_s1033" style="position:absolute;left:0;text-align:left;margin-left:0;margin-top:2.85pt;width:495.7pt;height:166.95pt;z-index:-2516234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" filled="f" strokecolor="#538135 [2409]" strokeweight="2.25pt">
                <v:textbox>
                  <w:txbxContent>
                    <w:p w14:paraId="47665471" w14:textId="77777777" w:rsidR="001012EC" w:rsidRDefault="001012EC"/>
                  </w:txbxContent>
                </v:textbox>
                <w10:wrap anchorx="page"/>
              </v:rect>
            </w:pict>
          </mc:Fallback>
        </mc:AlternateContent>
      </w:r>
    </w:p>
    <w:p w14:paraId="43F8895B" w14:textId="251319FD" w:rsidR="00A31A1D" w:rsidRPr="00F17635" w:rsidRDefault="00A31A1D" w:rsidP="00A31A1D">
      <w:pPr>
        <w:pStyle w:val="Paragraphedeliste"/>
        <w:tabs>
          <w:tab w:val="left" w:pos="5954"/>
        </w:tabs>
        <w:spacing w:before="100" w:after="100"/>
        <w:ind w:left="567" w:right="3508"/>
        <w:rPr>
          <w:rFonts w:ascii="Arial Narrow" w:hAnsi="Arial Narrow"/>
        </w:rPr>
      </w:pPr>
    </w:p>
    <w:p w14:paraId="4126B9A3" w14:textId="0334C338" w:rsidR="002F2C9B" w:rsidRDefault="002F2C9B" w:rsidP="00B050BB">
      <w:pPr>
        <w:spacing w:after="120" w:line="240" w:lineRule="auto"/>
        <w:rPr>
          <w:rFonts w:ascii="Arial Narrow" w:hAnsi="Arial Narrow" w:cs="Arial"/>
          <w:sz w:val="24"/>
          <w:szCs w:val="24"/>
        </w:rPr>
      </w:pPr>
    </w:p>
    <w:p w14:paraId="7D66C73C" w14:textId="36E88998" w:rsidR="00637D11" w:rsidRDefault="00637D11" w:rsidP="00B050BB">
      <w:pPr>
        <w:spacing w:after="120" w:line="240" w:lineRule="auto"/>
        <w:rPr>
          <w:rFonts w:ascii="Arial Narrow" w:hAnsi="Arial Narrow" w:cs="Arial"/>
          <w:sz w:val="24"/>
          <w:szCs w:val="24"/>
        </w:rPr>
      </w:pPr>
    </w:p>
    <w:p w14:paraId="41D7A5F3" w14:textId="77777777" w:rsidR="001012EC" w:rsidRDefault="001012EC" w:rsidP="001012EC">
      <w:pPr>
        <w:jc w:val="center"/>
      </w:pPr>
    </w:p>
    <w:p w14:paraId="32297805" w14:textId="7274F4B9" w:rsidR="00E24D20" w:rsidRPr="002F2C9B" w:rsidRDefault="00E24D20" w:rsidP="00E24D20">
      <w:pPr>
        <w:spacing w:before="360"/>
        <w:ind w:right="4644"/>
        <w:rPr>
          <w:rFonts w:ascii="Arial Narrow" w:hAnsi="Arial Narrow" w:cs="Arial"/>
          <w:b/>
          <w:color w:val="3F6228"/>
          <w:sz w:val="32"/>
          <w:szCs w:val="32"/>
        </w:rPr>
      </w:pPr>
    </w:p>
    <w:p w14:paraId="1D40BC11" w14:textId="616F171E" w:rsidR="00AF349E" w:rsidRDefault="00E24D20" w:rsidP="00567432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C4E21E3" wp14:editId="4AFA3807">
                <wp:simplePos x="0" y="0"/>
                <wp:positionH relativeFrom="column">
                  <wp:posOffset>1634071</wp:posOffset>
                </wp:positionH>
                <wp:positionV relativeFrom="paragraph">
                  <wp:posOffset>3956925</wp:posOffset>
                </wp:positionV>
                <wp:extent cx="5128260" cy="974785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8260" cy="974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3164CF0F" w14:textId="61E87DE9" w:rsidR="002F2C9B" w:rsidRPr="00DE3806" w:rsidRDefault="002F2C9B" w:rsidP="00DE3806">
                            <w:pPr>
                              <w:tabs>
                                <w:tab w:val="center" w:pos="4759"/>
                              </w:tabs>
                              <w:spacing w:before="16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32"/>
                                <w:szCs w:val="32"/>
                              </w:rPr>
                            </w:pPr>
                            <w:r w:rsidRPr="00DE3806"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32"/>
                                <w:szCs w:val="32"/>
                              </w:rPr>
                              <w:t>Pour obtenir des informations supplémentaires ou du soutien</w:t>
                            </w:r>
                          </w:p>
                          <w:p w14:paraId="16193BB6" w14:textId="06B4D0D8" w:rsidR="002F2C9B" w:rsidRPr="00181153" w:rsidRDefault="002F2C9B" w:rsidP="00181153">
                            <w:pPr>
                              <w:spacing w:after="120" w:line="240" w:lineRule="auto"/>
                              <w:ind w:left="142" w:right="147"/>
                              <w:rPr>
                                <w:rFonts w:ascii="Arial Narrow" w:eastAsia="Arial" w:hAnsi="Arial Narrow" w:cs="Arial"/>
                                <w:szCs w:val="24"/>
                              </w:rPr>
                            </w:pPr>
                            <w:r w:rsidRPr="00D40DDE">
                              <w:rPr>
                                <w:rFonts w:ascii="Arial Narrow" w:eastAsia="Arial" w:hAnsi="Arial Narrow" w:cs="Arial"/>
                                <w:b/>
                                <w:szCs w:val="24"/>
                              </w:rPr>
                              <w:t>Page intranet et Web</w:t>
                            </w:r>
                            <w:r w:rsidRPr="00D40DDE">
                              <w:rPr>
                                <w:rFonts w:ascii="Arial Narrow" w:eastAsia="Arial" w:hAnsi="Arial Narrow" w:cs="Arial"/>
                                <w:szCs w:val="24"/>
                              </w:rPr>
                              <w:t xml:space="preserve"> : </w:t>
                            </w:r>
                            <w:hyperlink r:id="rId14" w:history="1">
                              <w:r w:rsidRPr="00D40DDE">
                                <w:rPr>
                                  <w:rStyle w:val="Hyperlien"/>
                                  <w:rFonts w:ascii="Arial Narrow" w:eastAsia="Arial" w:hAnsi="Arial Narrow" w:cs="Arial"/>
                                  <w:i/>
                                  <w:color w:val="auto"/>
                                  <w:szCs w:val="24"/>
                                </w:rPr>
                                <w:t>https://www.cisssca.com/extranet/medecins-partenaires-et-professionnels/collaboration-interprofessionnelle-cip</w:t>
                              </w:r>
                            </w:hyperlink>
                            <w:r w:rsidRPr="00D40DDE">
                              <w:rPr>
                                <w:rFonts w:ascii="Arial Narrow" w:eastAsia="Arial" w:hAnsi="Arial Narrow" w:cs="Arial"/>
                                <w:i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E21E3" id="Zone de texte 15" o:spid="_x0000_s1034" type="#_x0000_t202" style="position:absolute;margin-left:128.65pt;margin-top:311.55pt;width:403.8pt;height:76.7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" fillcolor="white [3212]" stroked="f" strokeweight="1.5pt">
                <v:textbox>
                  <w:txbxContent>
                    <w:p w14:paraId="3164CF0F" w14:textId="61E87DE9" w:rsidR="002F2C9B" w:rsidRPr="00DE3806" w:rsidRDefault="002F2C9B" w:rsidP="00DE3806">
                      <w:pPr>
                        <w:tabs>
                          <w:tab w:val="center" w:pos="4759"/>
                        </w:tabs>
                        <w:spacing w:before="160" w:line="240" w:lineRule="auto"/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32"/>
                          <w:szCs w:val="32"/>
                        </w:rPr>
                      </w:pPr>
                      <w:r w:rsidRPr="00DE3806"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32"/>
                          <w:szCs w:val="32"/>
                        </w:rPr>
                        <w:t>Pour obtenir des informations supplémentaires ou du soutien</w:t>
                      </w:r>
                    </w:p>
                    <w:p w14:paraId="16193BB6" w14:textId="06B4D0D8" w:rsidR="002F2C9B" w:rsidRPr="00181153" w:rsidRDefault="002F2C9B" w:rsidP="00181153">
                      <w:pPr>
                        <w:spacing w:after="120" w:line="240" w:lineRule="auto"/>
                        <w:ind w:left="142" w:right="147"/>
                        <w:rPr>
                          <w:rFonts w:ascii="Arial Narrow" w:eastAsia="Arial" w:hAnsi="Arial Narrow" w:cs="Arial"/>
                          <w:szCs w:val="24"/>
                        </w:rPr>
                      </w:pPr>
                      <w:r w:rsidRPr="00D40DDE">
                        <w:rPr>
                          <w:rFonts w:ascii="Arial Narrow" w:eastAsia="Arial" w:hAnsi="Arial Narrow" w:cs="Arial"/>
                          <w:b/>
                          <w:szCs w:val="24"/>
                        </w:rPr>
                        <w:t>Page intranet et Web</w:t>
                      </w:r>
                      <w:r w:rsidRPr="00D40DDE">
                        <w:rPr>
                          <w:rFonts w:ascii="Arial Narrow" w:eastAsia="Arial" w:hAnsi="Arial Narrow" w:cs="Arial"/>
                          <w:szCs w:val="24"/>
                        </w:rPr>
                        <w:t xml:space="preserve"> : </w:t>
                      </w:r>
                      <w:hyperlink r:id="rId15" w:history="1">
                        <w:r w:rsidRPr="00D40DDE">
                          <w:rPr>
                            <w:rStyle w:val="Hyperlien"/>
                            <w:rFonts w:ascii="Arial Narrow" w:eastAsia="Arial" w:hAnsi="Arial Narrow" w:cs="Arial"/>
                            <w:i/>
                            <w:color w:val="auto"/>
                            <w:szCs w:val="24"/>
                          </w:rPr>
                          <w:t>https://www.cisssca.com/extranet/medecins-partenaires-et-professionnels/collaboration-interprofessionnelle-cip</w:t>
                        </w:r>
                      </w:hyperlink>
                      <w:r w:rsidRPr="00D40DDE">
                        <w:rPr>
                          <w:rFonts w:ascii="Arial Narrow" w:eastAsia="Arial" w:hAnsi="Arial Narrow" w:cs="Arial"/>
                          <w:i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BDF9DDD" w14:textId="7A0E0C85" w:rsidR="00AF349E" w:rsidRDefault="00AF349E" w:rsidP="00B050BB">
      <w:pPr>
        <w:spacing w:after="120" w:line="240" w:lineRule="auto"/>
        <w:rPr>
          <w:rFonts w:ascii="Arial Narrow" w:hAnsi="Arial Narrow" w:cs="Arial"/>
          <w:sz w:val="24"/>
          <w:szCs w:val="24"/>
        </w:rPr>
      </w:pPr>
    </w:p>
    <w:p w14:paraId="3AF253B3" w14:textId="21556F91" w:rsidR="00637D11" w:rsidRDefault="00CF463D" w:rsidP="00B050BB">
      <w:pPr>
        <w:spacing w:after="12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5A5BF47" wp14:editId="00723BAE">
                <wp:simplePos x="0" y="0"/>
                <wp:positionH relativeFrom="column">
                  <wp:posOffset>1590040</wp:posOffset>
                </wp:positionH>
                <wp:positionV relativeFrom="paragraph">
                  <wp:posOffset>349885</wp:posOffset>
                </wp:positionV>
                <wp:extent cx="5128260" cy="1160891"/>
                <wp:effectExtent l="0" t="0" r="0" b="127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8260" cy="11608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1C8540AD" w14:textId="77777777" w:rsidR="00CF463D" w:rsidRPr="00373C8D" w:rsidRDefault="00CF463D" w:rsidP="00CF463D">
                            <w:pPr>
                              <w:tabs>
                                <w:tab w:val="center" w:pos="4759"/>
                              </w:tabs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24"/>
                                <w:szCs w:val="24"/>
                              </w:rPr>
                            </w:pPr>
                            <w:r w:rsidRPr="00373C8D"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24"/>
                                <w:szCs w:val="24"/>
                              </w:rPr>
                              <w:t>Références</w:t>
                            </w:r>
                          </w:p>
                          <w:p w14:paraId="3F0EE425" w14:textId="55356644" w:rsidR="00CF463D" w:rsidRPr="001C3B73" w:rsidRDefault="00CF463D" w:rsidP="00CF463D">
                            <w:pPr>
                              <w:spacing w:after="0" w:line="240" w:lineRule="auto"/>
                              <w:ind w:left="142"/>
                              <w:rPr>
                                <w:rFonts w:ascii="Arial Narrow" w:eastAsia="Times New Roman" w:hAnsi="Arial Narrow" w:cs="Segoe UI"/>
                                <w:sz w:val="20"/>
                                <w:szCs w:val="20"/>
                                <w:lang w:eastAsia="fr-CA"/>
                              </w:rPr>
                            </w:pPr>
                            <w:r w:rsidRPr="001C3B73">
                              <w:rPr>
                                <w:rFonts w:ascii="Arial Narrow" w:eastAsia="Times New Roman" w:hAnsi="Arial Narrow" w:cs="Segoe UI"/>
                                <w:b/>
                                <w:bCs/>
                                <w:sz w:val="20"/>
                                <w:szCs w:val="20"/>
                                <w:lang w:eastAsia="fr-CA"/>
                              </w:rPr>
                              <w:t>CIUSSS de la Capitale</w:t>
                            </w:r>
                            <w:r w:rsidRPr="001C3B73">
                              <w:rPr>
                                <w:rFonts w:ascii="Arial Narrow" w:eastAsia="Times New Roman" w:hAnsi="Arial Narrow" w:cs="Segoe UI"/>
                                <w:b/>
                                <w:bCs/>
                                <w:sz w:val="20"/>
                                <w:szCs w:val="20"/>
                                <w:lang w:eastAsia="fr-CA"/>
                              </w:rPr>
                              <w:noBreakHyphen/>
                              <w:t>Nationale.</w:t>
                            </w:r>
                            <w:r w:rsidRPr="001C3B73">
                              <w:rPr>
                                <w:rFonts w:ascii="Arial Narrow" w:eastAsia="Times New Roman" w:hAnsi="Arial Narrow" w:cs="Segoe UI"/>
                                <w:sz w:val="20"/>
                                <w:szCs w:val="20"/>
                                <w:lang w:eastAsia="fr-CA"/>
                              </w:rPr>
                              <w:t xml:space="preserve"> </w:t>
                            </w:r>
                            <w:r w:rsidRPr="001C3B73">
                              <w:rPr>
                                <w:rFonts w:ascii="Arial Narrow" w:eastAsia="Times New Roman" w:hAnsi="Arial Narrow" w:cs="Segoe UI"/>
                                <w:i/>
                                <w:iCs/>
                                <w:sz w:val="20"/>
                                <w:szCs w:val="20"/>
                                <w:lang w:eastAsia="fr-CA"/>
                              </w:rPr>
                              <w:t>Pratiques collaboratives – Communauté d’intérêt</w:t>
                            </w:r>
                            <w:r w:rsidR="000422E2">
                              <w:rPr>
                                <w:rFonts w:ascii="Arial Narrow" w:eastAsia="Times New Roman" w:hAnsi="Arial Narrow" w:cs="Segoe UI"/>
                                <w:i/>
                                <w:iCs/>
                                <w:sz w:val="20"/>
                                <w:szCs w:val="20"/>
                                <w:lang w:eastAsia="fr-CA"/>
                              </w:rPr>
                              <w:t>s</w:t>
                            </w:r>
                            <w:r w:rsidRPr="001C3B73">
                              <w:rPr>
                                <w:rFonts w:ascii="Arial Narrow" w:eastAsia="Times New Roman" w:hAnsi="Arial Narrow" w:cs="Segoe UI"/>
                                <w:i/>
                                <w:iCs/>
                                <w:sz w:val="20"/>
                                <w:szCs w:val="20"/>
                                <w:lang w:eastAsia="fr-CA"/>
                              </w:rPr>
                              <w:t xml:space="preserve"> (CIP).</w:t>
                            </w:r>
                            <w:r w:rsidRPr="001C3B73">
                              <w:rPr>
                                <w:rFonts w:ascii="Arial Narrow" w:eastAsia="Times New Roman" w:hAnsi="Arial Narrow" w:cs="Segoe UI"/>
                                <w:sz w:val="20"/>
                                <w:szCs w:val="20"/>
                                <w:lang w:eastAsia="fr-CA"/>
                              </w:rPr>
                              <w:t xml:space="preserve"> </w:t>
                            </w:r>
                            <w:hyperlink r:id="rId16" w:history="1">
                              <w:r w:rsidRPr="001C3B73">
                                <w:rPr>
                                  <w:rStyle w:val="Hyperlien"/>
                                  <w:rFonts w:ascii="Arial Narrow" w:eastAsia="Times New Roman" w:hAnsi="Arial Narrow" w:cs="Segoe UI"/>
                                  <w:sz w:val="20"/>
                                  <w:szCs w:val="20"/>
                                  <w:lang w:eastAsia="fr-CA"/>
                                </w:rPr>
                                <w:t>https://www.ciusss-capitalenationale.gouv.qc.ca/personnel-sante/RCPI/pratiques-collaboratives/CIP</w:t>
                              </w:r>
                            </w:hyperlink>
                          </w:p>
                          <w:p w14:paraId="39533B3B" w14:textId="77777777" w:rsidR="00CF463D" w:rsidRPr="00373C8D" w:rsidRDefault="00CF463D" w:rsidP="00CF463D">
                            <w:pPr>
                              <w:tabs>
                                <w:tab w:val="center" w:pos="4759"/>
                              </w:tabs>
                              <w:spacing w:before="160"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24"/>
                                <w:szCs w:val="24"/>
                              </w:rPr>
                            </w:pPr>
                            <w:r w:rsidRPr="00373C8D"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24"/>
                                <w:szCs w:val="24"/>
                              </w:rPr>
                              <w:t>Pour obtenir des informations supplémentaires ou du soutien</w:t>
                            </w:r>
                          </w:p>
                          <w:p w14:paraId="49140D77" w14:textId="383BDDAC" w:rsidR="00CF463D" w:rsidRPr="00373C8D" w:rsidRDefault="00CF463D" w:rsidP="00CF463D">
                            <w:pPr>
                              <w:spacing w:after="120" w:line="240" w:lineRule="auto"/>
                              <w:ind w:left="142" w:right="147"/>
                              <w:rPr>
                                <w:rFonts w:ascii="Arial Narrow" w:eastAsia="Arial" w:hAnsi="Arial Narrow" w:cs="Arial"/>
                                <w:i/>
                                <w:sz w:val="20"/>
                              </w:rPr>
                            </w:pPr>
                            <w:r w:rsidRPr="00373C8D">
                              <w:rPr>
                                <w:rFonts w:ascii="Arial Narrow" w:eastAsia="Arial" w:hAnsi="Arial Narrow" w:cs="Arial"/>
                                <w:b/>
                                <w:sz w:val="20"/>
                              </w:rPr>
                              <w:t xml:space="preserve">Page intranet </w:t>
                            </w:r>
                            <w:r w:rsidR="00BF628A">
                              <w:rPr>
                                <w:rFonts w:ascii="Arial Narrow" w:eastAsia="Arial" w:hAnsi="Arial Narrow" w:cs="Arial"/>
                                <w:b/>
                                <w:sz w:val="20"/>
                              </w:rPr>
                              <w:t>CISSS-CA</w:t>
                            </w:r>
                            <w:r w:rsidRPr="00373C8D">
                              <w:rPr>
                                <w:rFonts w:ascii="Arial Narrow" w:eastAsia="Arial" w:hAnsi="Arial Narrow" w:cs="Arial"/>
                                <w:sz w:val="20"/>
                              </w:rPr>
                              <w:t xml:space="preserve"> : </w:t>
                            </w:r>
                            <w:hyperlink r:id="rId17" w:history="1">
                              <w:r w:rsidRPr="00373C8D">
                                <w:rPr>
                                  <w:rStyle w:val="Hyperlien"/>
                                  <w:rFonts w:ascii="Arial Narrow" w:eastAsia="Arial" w:hAnsi="Arial Narrow" w:cs="Arial"/>
                                  <w:i/>
                                  <w:color w:val="auto"/>
                                  <w:sz w:val="20"/>
                                </w:rPr>
                                <w:t>https://www.cisssca.com/extranet/medecins-partenaires-et-professionnels/collaboration-interprofessionnelle-cip</w:t>
                              </w:r>
                            </w:hyperlink>
                            <w:r w:rsidRPr="00373C8D">
                              <w:rPr>
                                <w:rFonts w:ascii="Arial Narrow" w:eastAsia="Arial" w:hAnsi="Arial Narrow" w:cs="Arial"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5BF47" id="Zone de texte 24" o:spid="_x0000_s1035" type="#_x0000_t202" style="position:absolute;margin-left:125.2pt;margin-top:27.55pt;width:403.8pt;height:91.4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" fillcolor="white [3212]" stroked="f" strokeweight="1.5pt">
                <v:textbox>
                  <w:txbxContent>
                    <w:p w14:paraId="1C8540AD" w14:textId="77777777" w:rsidR="00CF463D" w:rsidRPr="00373C8D" w:rsidRDefault="00CF463D" w:rsidP="00CF463D">
                      <w:pPr>
                        <w:tabs>
                          <w:tab w:val="center" w:pos="4759"/>
                        </w:tabs>
                        <w:spacing w:after="0" w:line="240" w:lineRule="auto"/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24"/>
                          <w:szCs w:val="24"/>
                        </w:rPr>
                      </w:pPr>
                      <w:r w:rsidRPr="00373C8D"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24"/>
                          <w:szCs w:val="24"/>
                        </w:rPr>
                        <w:t>Références</w:t>
                      </w:r>
                    </w:p>
                    <w:p w14:paraId="3F0EE425" w14:textId="55356644" w:rsidR="00CF463D" w:rsidRPr="001C3B73" w:rsidRDefault="00CF463D" w:rsidP="00CF463D">
                      <w:pPr>
                        <w:spacing w:after="0" w:line="240" w:lineRule="auto"/>
                        <w:ind w:left="142"/>
                        <w:rPr>
                          <w:rFonts w:ascii="Arial Narrow" w:eastAsia="Times New Roman" w:hAnsi="Arial Narrow" w:cs="Segoe UI"/>
                          <w:sz w:val="20"/>
                          <w:szCs w:val="20"/>
                          <w:lang w:eastAsia="fr-CA"/>
                        </w:rPr>
                      </w:pPr>
                      <w:r w:rsidRPr="001C3B73">
                        <w:rPr>
                          <w:rFonts w:ascii="Arial Narrow" w:eastAsia="Times New Roman" w:hAnsi="Arial Narrow" w:cs="Segoe UI"/>
                          <w:b/>
                          <w:bCs/>
                          <w:sz w:val="20"/>
                          <w:szCs w:val="20"/>
                          <w:lang w:eastAsia="fr-CA"/>
                        </w:rPr>
                        <w:t>CIUSSS de la Capitale</w:t>
                      </w:r>
                      <w:r w:rsidRPr="001C3B73">
                        <w:rPr>
                          <w:rFonts w:ascii="Arial Narrow" w:eastAsia="Times New Roman" w:hAnsi="Arial Narrow" w:cs="Segoe UI"/>
                          <w:b/>
                          <w:bCs/>
                          <w:sz w:val="20"/>
                          <w:szCs w:val="20"/>
                          <w:lang w:eastAsia="fr-CA"/>
                        </w:rPr>
                        <w:noBreakHyphen/>
                        <w:t>Nationale.</w:t>
                      </w:r>
                      <w:r w:rsidRPr="001C3B73">
                        <w:rPr>
                          <w:rFonts w:ascii="Arial Narrow" w:eastAsia="Times New Roman" w:hAnsi="Arial Narrow" w:cs="Segoe UI"/>
                          <w:sz w:val="20"/>
                          <w:szCs w:val="20"/>
                          <w:lang w:eastAsia="fr-CA"/>
                        </w:rPr>
                        <w:t xml:space="preserve"> </w:t>
                      </w:r>
                      <w:r w:rsidRPr="001C3B73">
                        <w:rPr>
                          <w:rFonts w:ascii="Arial Narrow" w:eastAsia="Times New Roman" w:hAnsi="Arial Narrow" w:cs="Segoe UI"/>
                          <w:i/>
                          <w:iCs/>
                          <w:sz w:val="20"/>
                          <w:szCs w:val="20"/>
                          <w:lang w:eastAsia="fr-CA"/>
                        </w:rPr>
                        <w:t>Pratiques collaboratives – Communauté d’intérêt</w:t>
                      </w:r>
                      <w:r w:rsidR="000422E2">
                        <w:rPr>
                          <w:rFonts w:ascii="Arial Narrow" w:eastAsia="Times New Roman" w:hAnsi="Arial Narrow" w:cs="Segoe UI"/>
                          <w:i/>
                          <w:iCs/>
                          <w:sz w:val="20"/>
                          <w:szCs w:val="20"/>
                          <w:lang w:eastAsia="fr-CA"/>
                        </w:rPr>
                        <w:t>s</w:t>
                      </w:r>
                      <w:r w:rsidRPr="001C3B73">
                        <w:rPr>
                          <w:rFonts w:ascii="Arial Narrow" w:eastAsia="Times New Roman" w:hAnsi="Arial Narrow" w:cs="Segoe UI"/>
                          <w:i/>
                          <w:iCs/>
                          <w:sz w:val="20"/>
                          <w:szCs w:val="20"/>
                          <w:lang w:eastAsia="fr-CA"/>
                        </w:rPr>
                        <w:t xml:space="preserve"> (CIP).</w:t>
                      </w:r>
                      <w:r w:rsidRPr="001C3B73">
                        <w:rPr>
                          <w:rFonts w:ascii="Arial Narrow" w:eastAsia="Times New Roman" w:hAnsi="Arial Narrow" w:cs="Segoe UI"/>
                          <w:sz w:val="20"/>
                          <w:szCs w:val="20"/>
                          <w:lang w:eastAsia="fr-CA"/>
                        </w:rPr>
                        <w:t xml:space="preserve"> </w:t>
                      </w:r>
                      <w:hyperlink r:id="rId18" w:history="1">
                        <w:r w:rsidRPr="001C3B73">
                          <w:rPr>
                            <w:rStyle w:val="Lienhypertexte"/>
                            <w:rFonts w:ascii="Arial Narrow" w:eastAsia="Times New Roman" w:hAnsi="Arial Narrow" w:cs="Segoe UI"/>
                            <w:sz w:val="20"/>
                            <w:szCs w:val="20"/>
                            <w:lang w:eastAsia="fr-CA"/>
                          </w:rPr>
                          <w:t>https://www.ciusss-capitalenationale.gouv.qc.ca/personnel-sante/RCPI/pratiques-collaboratives/CIP</w:t>
                        </w:r>
                      </w:hyperlink>
                    </w:p>
                    <w:p w14:paraId="39533B3B" w14:textId="77777777" w:rsidR="00CF463D" w:rsidRPr="00373C8D" w:rsidRDefault="00CF463D" w:rsidP="00CF463D">
                      <w:pPr>
                        <w:tabs>
                          <w:tab w:val="center" w:pos="4759"/>
                        </w:tabs>
                        <w:spacing w:before="160" w:after="0" w:line="240" w:lineRule="auto"/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24"/>
                          <w:szCs w:val="24"/>
                        </w:rPr>
                      </w:pPr>
                      <w:r w:rsidRPr="00373C8D"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24"/>
                          <w:szCs w:val="24"/>
                        </w:rPr>
                        <w:t>Pour obtenir des informations supplémentaires ou du soutien</w:t>
                      </w:r>
                    </w:p>
                    <w:p w14:paraId="49140D77" w14:textId="383BDDAC" w:rsidR="00CF463D" w:rsidRPr="00373C8D" w:rsidRDefault="00CF463D" w:rsidP="00CF463D">
                      <w:pPr>
                        <w:spacing w:after="120" w:line="240" w:lineRule="auto"/>
                        <w:ind w:left="142" w:right="147"/>
                        <w:rPr>
                          <w:rFonts w:ascii="Arial Narrow" w:eastAsia="Arial" w:hAnsi="Arial Narrow" w:cs="Arial"/>
                          <w:i/>
                          <w:sz w:val="20"/>
                        </w:rPr>
                      </w:pPr>
                      <w:r w:rsidRPr="00373C8D">
                        <w:rPr>
                          <w:rFonts w:ascii="Arial Narrow" w:eastAsia="Arial" w:hAnsi="Arial Narrow" w:cs="Arial"/>
                          <w:b/>
                          <w:sz w:val="20"/>
                        </w:rPr>
                        <w:t xml:space="preserve">Page intranet </w:t>
                      </w:r>
                      <w:r w:rsidR="00BF628A">
                        <w:rPr>
                          <w:rFonts w:ascii="Arial Narrow" w:eastAsia="Arial" w:hAnsi="Arial Narrow" w:cs="Arial"/>
                          <w:b/>
                          <w:sz w:val="20"/>
                        </w:rPr>
                        <w:t>CISSS-CA</w:t>
                      </w:r>
                      <w:r w:rsidRPr="00373C8D">
                        <w:rPr>
                          <w:rFonts w:ascii="Arial Narrow" w:eastAsia="Arial" w:hAnsi="Arial Narrow" w:cs="Arial"/>
                          <w:sz w:val="20"/>
                        </w:rPr>
                        <w:t xml:space="preserve"> : </w:t>
                      </w:r>
                      <w:hyperlink r:id="rId19" w:history="1">
                        <w:r w:rsidRPr="00373C8D">
                          <w:rPr>
                            <w:rStyle w:val="Lienhypertexte"/>
                            <w:rFonts w:ascii="Arial Narrow" w:eastAsia="Arial" w:hAnsi="Arial Narrow" w:cs="Arial"/>
                            <w:i/>
                            <w:color w:val="auto"/>
                            <w:sz w:val="20"/>
                          </w:rPr>
                          <w:t>https://www.cisssca.com/extranet/medecins-partenaires-et-professionnels/collaboration-interprofessionnelle-cip</w:t>
                        </w:r>
                      </w:hyperlink>
                      <w:r w:rsidRPr="00373C8D">
                        <w:rPr>
                          <w:rFonts w:ascii="Arial Narrow" w:eastAsia="Arial" w:hAnsi="Arial Narrow" w:cs="Arial"/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A6C47" w:rsidRPr="00F709E8">
        <w:rPr>
          <w:rFonts w:ascii="Arial Narrow" w:hAnsi="Arial Narrow"/>
          <w:noProof/>
          <w:lang w:eastAsia="fr-CA"/>
        </w:rPr>
        <w:drawing>
          <wp:anchor distT="0" distB="0" distL="114300" distR="114300" simplePos="0" relativeHeight="251678720" behindDoc="0" locked="0" layoutInCell="1" allowOverlap="1" wp14:anchorId="24210B12" wp14:editId="42229DED">
            <wp:simplePos x="0" y="0"/>
            <wp:positionH relativeFrom="margin">
              <wp:posOffset>-402590</wp:posOffset>
            </wp:positionH>
            <wp:positionV relativeFrom="margin">
              <wp:posOffset>8229792</wp:posOffset>
            </wp:positionV>
            <wp:extent cx="1821180" cy="861695"/>
            <wp:effectExtent l="0" t="0" r="7620" b="0"/>
            <wp:wrapSquare wrapText="bothSides"/>
            <wp:docPr id="14" name="Image 14" descr="Logo_CISSS-CA_Taille mini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ISSS-CA_Taille minimal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7D11" w:rsidSect="008B1DA2">
      <w:headerReference w:type="even" r:id="rId21"/>
      <w:footerReference w:type="default" r:id="rId22"/>
      <w:headerReference w:type="first" r:id="rId23"/>
      <w:pgSz w:w="12240" w:h="15840"/>
      <w:pgMar w:top="851" w:right="1361" w:bottom="851" w:left="1134" w:header="709" w:footer="709" w:gutter="0"/>
      <w:pgBorders w:offsetFrom="page">
        <w:top w:val="single" w:sz="24" w:space="24" w:color="538135" w:themeColor="accent6" w:themeShade="BF"/>
        <w:left w:val="single" w:sz="24" w:space="24" w:color="538135" w:themeColor="accent6" w:themeShade="BF"/>
        <w:bottom w:val="single" w:sz="24" w:space="24" w:color="538135" w:themeColor="accent6" w:themeShade="BF"/>
        <w:right w:val="single" w:sz="24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5AACB" w14:textId="77777777" w:rsidR="009D2C87" w:rsidRDefault="009D2C87" w:rsidP="006D16AE">
      <w:pPr>
        <w:spacing w:after="0" w:line="240" w:lineRule="auto"/>
      </w:pPr>
      <w:r>
        <w:separator/>
      </w:r>
    </w:p>
  </w:endnote>
  <w:endnote w:type="continuationSeparator" w:id="0">
    <w:p w14:paraId="4AA5C47C" w14:textId="77777777" w:rsidR="009D2C87" w:rsidRDefault="009D2C87" w:rsidP="006D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6223" w14:textId="77777777" w:rsidR="006D16AE" w:rsidRPr="006D16AE" w:rsidRDefault="000A6A50" w:rsidP="000A6A50">
    <w:pPr>
      <w:pStyle w:val="Pieddepage"/>
      <w:tabs>
        <w:tab w:val="clear" w:pos="4320"/>
        <w:tab w:val="clear" w:pos="8640"/>
        <w:tab w:val="left" w:pos="5445"/>
      </w:tabs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3DEBA" w14:textId="77777777" w:rsidR="009D2C87" w:rsidRDefault="009D2C87" w:rsidP="006D16AE">
      <w:pPr>
        <w:spacing w:after="0" w:line="240" w:lineRule="auto"/>
      </w:pPr>
      <w:r>
        <w:separator/>
      </w:r>
    </w:p>
  </w:footnote>
  <w:footnote w:type="continuationSeparator" w:id="0">
    <w:p w14:paraId="64A28417" w14:textId="77777777" w:rsidR="009D2C87" w:rsidRDefault="009D2C87" w:rsidP="006D1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010F" w14:textId="208D726E" w:rsidR="00A41ABD" w:rsidRDefault="00B1112B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26F5E2B8" wp14:editId="11D4820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477760" cy="1245870"/>
              <wp:effectExtent l="0" t="2238375" r="0" b="2173605"/>
              <wp:wrapNone/>
              <wp:docPr id="17" name="Zone de text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477760" cy="124587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5D912C" w14:textId="77777777" w:rsidR="00B1112B" w:rsidRDefault="00B1112B" w:rsidP="00B1112B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DOCUMENT DE TRAVAIL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5E2B8" id="_x0000_t202" coordsize="21600,21600" o:spt="202" path="m,l,21600r21600,l21600,xe">
              <v:stroke joinstyle="miter"/>
              <v:path gradientshapeok="t" o:connecttype="rect"/>
            </v:shapetype>
            <v:shape id="Zone de texte 17" o:spid="_x0000_s1036" type="#_x0000_t202" style="position:absolute;margin-left:0;margin-top:0;width:588.8pt;height:98.1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3C5D912C" w14:textId="77777777" w:rsidR="00B1112B" w:rsidRDefault="00B1112B" w:rsidP="00B1112B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DOCUMENT DE TRAVAIL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84E56" w14:textId="62D566CE" w:rsidR="00A41ABD" w:rsidRDefault="000A60D9">
    <w:pPr>
      <w:pStyle w:val="En-tte"/>
    </w:pPr>
    <w:r>
      <w:rPr>
        <w:noProof/>
      </w:rPr>
      <w:pict w14:anchorId="13814F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38913" type="#_x0000_t136" style="position:absolute;margin-left:0;margin-top:0;width:588.8pt;height:98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36D0"/>
    <w:multiLevelType w:val="hybridMultilevel"/>
    <w:tmpl w:val="DC94B4D8"/>
    <w:lvl w:ilvl="0" w:tplc="02BE9E6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55644"/>
    <w:multiLevelType w:val="hybridMultilevel"/>
    <w:tmpl w:val="911672BE"/>
    <w:lvl w:ilvl="0" w:tplc="633678B6">
      <w:start w:val="1"/>
      <w:numFmt w:val="decimal"/>
      <w:lvlText w:val="%1."/>
      <w:lvlJc w:val="left"/>
      <w:pPr>
        <w:ind w:left="720" w:hanging="360"/>
      </w:pPr>
      <w:rPr>
        <w:rFonts w:hint="default"/>
        <w:color w:val="3F6228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C3B71"/>
    <w:multiLevelType w:val="hybridMultilevel"/>
    <w:tmpl w:val="24FE6CCC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5DC2A89"/>
    <w:multiLevelType w:val="hybridMultilevel"/>
    <w:tmpl w:val="9FE808E0"/>
    <w:lvl w:ilvl="0" w:tplc="E132EA36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  <w:color w:val="FFFFFF" w:themeColor="background1"/>
      </w:rPr>
    </w:lvl>
    <w:lvl w:ilvl="1" w:tplc="0C0C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546775F"/>
    <w:multiLevelType w:val="hybridMultilevel"/>
    <w:tmpl w:val="72E8BE74"/>
    <w:lvl w:ilvl="0" w:tplc="FC6C5A60">
      <w:start w:val="1"/>
      <w:numFmt w:val="bullet"/>
      <w:lvlText w:val=""/>
      <w:lvlJc w:val="left"/>
      <w:pPr>
        <w:ind w:left="862" w:hanging="360"/>
      </w:pPr>
      <w:rPr>
        <w:rFonts w:ascii="Symbol" w:hAnsi="Symbol" w:hint="default"/>
        <w:b/>
        <w:bCs/>
        <w:color w:val="3F6228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38914"/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867"/>
    <w:rsid w:val="0000319D"/>
    <w:rsid w:val="000422E2"/>
    <w:rsid w:val="00054C53"/>
    <w:rsid w:val="00092FB5"/>
    <w:rsid w:val="000A1687"/>
    <w:rsid w:val="000A60D9"/>
    <w:rsid w:val="000A6A50"/>
    <w:rsid w:val="000D18B9"/>
    <w:rsid w:val="001012EC"/>
    <w:rsid w:val="00102C6C"/>
    <w:rsid w:val="001175F3"/>
    <w:rsid w:val="00147068"/>
    <w:rsid w:val="00165435"/>
    <w:rsid w:val="00166D72"/>
    <w:rsid w:val="00181153"/>
    <w:rsid w:val="001C5D0F"/>
    <w:rsid w:val="001E6660"/>
    <w:rsid w:val="00207684"/>
    <w:rsid w:val="00245914"/>
    <w:rsid w:val="002608BE"/>
    <w:rsid w:val="0029520A"/>
    <w:rsid w:val="002A1834"/>
    <w:rsid w:val="002C47CC"/>
    <w:rsid w:val="002D75FA"/>
    <w:rsid w:val="002E3FAD"/>
    <w:rsid w:val="002F2C9B"/>
    <w:rsid w:val="00306EA9"/>
    <w:rsid w:val="00322766"/>
    <w:rsid w:val="003268A9"/>
    <w:rsid w:val="00342043"/>
    <w:rsid w:val="00357347"/>
    <w:rsid w:val="00366254"/>
    <w:rsid w:val="0038093B"/>
    <w:rsid w:val="00391867"/>
    <w:rsid w:val="003949A2"/>
    <w:rsid w:val="003A51EF"/>
    <w:rsid w:val="003B10D1"/>
    <w:rsid w:val="003D4995"/>
    <w:rsid w:val="004003D3"/>
    <w:rsid w:val="00407E84"/>
    <w:rsid w:val="0043360C"/>
    <w:rsid w:val="004877ED"/>
    <w:rsid w:val="00495461"/>
    <w:rsid w:val="00496D7D"/>
    <w:rsid w:val="004A26BC"/>
    <w:rsid w:val="004A4ECB"/>
    <w:rsid w:val="005007C6"/>
    <w:rsid w:val="00516350"/>
    <w:rsid w:val="005272DE"/>
    <w:rsid w:val="00527BE2"/>
    <w:rsid w:val="00533C3E"/>
    <w:rsid w:val="0056285B"/>
    <w:rsid w:val="00565E89"/>
    <w:rsid w:val="00567432"/>
    <w:rsid w:val="005715E2"/>
    <w:rsid w:val="0058591B"/>
    <w:rsid w:val="00595BCC"/>
    <w:rsid w:val="005A460C"/>
    <w:rsid w:val="005A6C47"/>
    <w:rsid w:val="005C12E2"/>
    <w:rsid w:val="005C7078"/>
    <w:rsid w:val="006214ED"/>
    <w:rsid w:val="0062696B"/>
    <w:rsid w:val="00637D11"/>
    <w:rsid w:val="006454AC"/>
    <w:rsid w:val="0066409B"/>
    <w:rsid w:val="00675BB2"/>
    <w:rsid w:val="00682393"/>
    <w:rsid w:val="006D16AE"/>
    <w:rsid w:val="00702222"/>
    <w:rsid w:val="00720FF2"/>
    <w:rsid w:val="00746C1D"/>
    <w:rsid w:val="007545B9"/>
    <w:rsid w:val="00756053"/>
    <w:rsid w:val="007776DC"/>
    <w:rsid w:val="00782789"/>
    <w:rsid w:val="00793958"/>
    <w:rsid w:val="007B0E2B"/>
    <w:rsid w:val="007C30A5"/>
    <w:rsid w:val="007E6753"/>
    <w:rsid w:val="007F6A5A"/>
    <w:rsid w:val="00820DD3"/>
    <w:rsid w:val="00827B38"/>
    <w:rsid w:val="008404B1"/>
    <w:rsid w:val="0086195C"/>
    <w:rsid w:val="00864068"/>
    <w:rsid w:val="00865139"/>
    <w:rsid w:val="008773F1"/>
    <w:rsid w:val="008804AC"/>
    <w:rsid w:val="008B1DA2"/>
    <w:rsid w:val="008E284E"/>
    <w:rsid w:val="008E326B"/>
    <w:rsid w:val="008F0459"/>
    <w:rsid w:val="00905A48"/>
    <w:rsid w:val="00912682"/>
    <w:rsid w:val="0095693A"/>
    <w:rsid w:val="0097637C"/>
    <w:rsid w:val="009A0305"/>
    <w:rsid w:val="009B0F23"/>
    <w:rsid w:val="009D2C87"/>
    <w:rsid w:val="009E4E0F"/>
    <w:rsid w:val="009F0408"/>
    <w:rsid w:val="009F4E0C"/>
    <w:rsid w:val="00A031A5"/>
    <w:rsid w:val="00A31A1D"/>
    <w:rsid w:val="00A334AB"/>
    <w:rsid w:val="00A36ADF"/>
    <w:rsid w:val="00A40FB5"/>
    <w:rsid w:val="00A41ABD"/>
    <w:rsid w:val="00A822E7"/>
    <w:rsid w:val="00AB10D5"/>
    <w:rsid w:val="00AB3F1B"/>
    <w:rsid w:val="00AF349E"/>
    <w:rsid w:val="00AF753F"/>
    <w:rsid w:val="00B050BB"/>
    <w:rsid w:val="00B1112B"/>
    <w:rsid w:val="00B2271A"/>
    <w:rsid w:val="00B2429D"/>
    <w:rsid w:val="00B46FA3"/>
    <w:rsid w:val="00B67D1C"/>
    <w:rsid w:val="00B84C29"/>
    <w:rsid w:val="00B934C7"/>
    <w:rsid w:val="00BA60BE"/>
    <w:rsid w:val="00BD6227"/>
    <w:rsid w:val="00BF4F6D"/>
    <w:rsid w:val="00BF628A"/>
    <w:rsid w:val="00C064F8"/>
    <w:rsid w:val="00C153C7"/>
    <w:rsid w:val="00C16B38"/>
    <w:rsid w:val="00C333A2"/>
    <w:rsid w:val="00C45E6E"/>
    <w:rsid w:val="00C60EA7"/>
    <w:rsid w:val="00C70B0C"/>
    <w:rsid w:val="00C72756"/>
    <w:rsid w:val="00C75211"/>
    <w:rsid w:val="00CA1B6A"/>
    <w:rsid w:val="00CA5B2C"/>
    <w:rsid w:val="00CB10FD"/>
    <w:rsid w:val="00CC5E83"/>
    <w:rsid w:val="00CC6106"/>
    <w:rsid w:val="00CF463D"/>
    <w:rsid w:val="00CF512C"/>
    <w:rsid w:val="00CF676A"/>
    <w:rsid w:val="00D00FF3"/>
    <w:rsid w:val="00D369E5"/>
    <w:rsid w:val="00D40DDE"/>
    <w:rsid w:val="00D45752"/>
    <w:rsid w:val="00DB2C8C"/>
    <w:rsid w:val="00DB43B9"/>
    <w:rsid w:val="00DD4FB7"/>
    <w:rsid w:val="00DD732C"/>
    <w:rsid w:val="00DE3806"/>
    <w:rsid w:val="00DF195E"/>
    <w:rsid w:val="00E02BFB"/>
    <w:rsid w:val="00E14B6E"/>
    <w:rsid w:val="00E15FED"/>
    <w:rsid w:val="00E24D20"/>
    <w:rsid w:val="00E34BC1"/>
    <w:rsid w:val="00E576FB"/>
    <w:rsid w:val="00E811AC"/>
    <w:rsid w:val="00EA07AF"/>
    <w:rsid w:val="00EB00AC"/>
    <w:rsid w:val="00EC67E5"/>
    <w:rsid w:val="00EE77E4"/>
    <w:rsid w:val="00F117B5"/>
    <w:rsid w:val="00F11892"/>
    <w:rsid w:val="00F15100"/>
    <w:rsid w:val="00F17635"/>
    <w:rsid w:val="00F26B97"/>
    <w:rsid w:val="00F303EB"/>
    <w:rsid w:val="00F338D8"/>
    <w:rsid w:val="00F576D2"/>
    <w:rsid w:val="00F94BE4"/>
    <w:rsid w:val="00FB19C2"/>
    <w:rsid w:val="00FC35B5"/>
    <w:rsid w:val="00FC4AB5"/>
    <w:rsid w:val="00FE3978"/>
    <w:rsid w:val="06EA8FF2"/>
    <w:rsid w:val="0DD721AB"/>
    <w:rsid w:val="0E07C6FA"/>
    <w:rsid w:val="0F49D0E7"/>
    <w:rsid w:val="1022ED00"/>
    <w:rsid w:val="106676CD"/>
    <w:rsid w:val="10975918"/>
    <w:rsid w:val="11BEBD61"/>
    <w:rsid w:val="13B61C01"/>
    <w:rsid w:val="14DD35C6"/>
    <w:rsid w:val="1D0700E6"/>
    <w:rsid w:val="1D968FA6"/>
    <w:rsid w:val="1DBB5CAE"/>
    <w:rsid w:val="20C2BE4B"/>
    <w:rsid w:val="22DE409C"/>
    <w:rsid w:val="22E82630"/>
    <w:rsid w:val="246FC5A1"/>
    <w:rsid w:val="272954AF"/>
    <w:rsid w:val="28C9648B"/>
    <w:rsid w:val="298E53D6"/>
    <w:rsid w:val="2A54A8D8"/>
    <w:rsid w:val="2AFE1773"/>
    <w:rsid w:val="2BB3DD41"/>
    <w:rsid w:val="2C565E07"/>
    <w:rsid w:val="3235585D"/>
    <w:rsid w:val="341AAE0E"/>
    <w:rsid w:val="3545BD75"/>
    <w:rsid w:val="35922BA1"/>
    <w:rsid w:val="36849219"/>
    <w:rsid w:val="378700F6"/>
    <w:rsid w:val="43200302"/>
    <w:rsid w:val="45A97940"/>
    <w:rsid w:val="47E1836E"/>
    <w:rsid w:val="4976CFA6"/>
    <w:rsid w:val="4E68C964"/>
    <w:rsid w:val="4EE8D52E"/>
    <w:rsid w:val="53E9348F"/>
    <w:rsid w:val="541DE98E"/>
    <w:rsid w:val="552664F6"/>
    <w:rsid w:val="57F8E206"/>
    <w:rsid w:val="58510D17"/>
    <w:rsid w:val="59A12764"/>
    <w:rsid w:val="5BDB8FA9"/>
    <w:rsid w:val="5F418352"/>
    <w:rsid w:val="5F512A92"/>
    <w:rsid w:val="607832F2"/>
    <w:rsid w:val="6087181E"/>
    <w:rsid w:val="634A69F4"/>
    <w:rsid w:val="65232639"/>
    <w:rsid w:val="672C93CD"/>
    <w:rsid w:val="674C9537"/>
    <w:rsid w:val="6CC467A0"/>
    <w:rsid w:val="6E06C1E8"/>
    <w:rsid w:val="70A00798"/>
    <w:rsid w:val="72134734"/>
    <w:rsid w:val="76A466E7"/>
    <w:rsid w:val="7857C671"/>
    <w:rsid w:val="7BD3B684"/>
    <w:rsid w:val="7EAC9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  <w14:docId w14:val="2FD2A9D8"/>
  <w15:chartTrackingRefBased/>
  <w15:docId w15:val="{B45CF752-BB6C-40B2-B416-BE45B63F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37D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6D7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D16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16AE"/>
  </w:style>
  <w:style w:type="paragraph" w:styleId="Pieddepage">
    <w:name w:val="footer"/>
    <w:basedOn w:val="Normal"/>
    <w:link w:val="PieddepageCar"/>
    <w:uiPriority w:val="99"/>
    <w:unhideWhenUsed/>
    <w:rsid w:val="006D16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16AE"/>
  </w:style>
  <w:style w:type="paragraph" w:customStyle="1" w:styleId="Default">
    <w:name w:val="Default"/>
    <w:rsid w:val="00A031A5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fr-CA"/>
    </w:rPr>
  </w:style>
  <w:style w:type="paragraph" w:customStyle="1" w:styleId="paragraph">
    <w:name w:val="paragraph"/>
    <w:basedOn w:val="Normal"/>
    <w:rsid w:val="0064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6454AC"/>
  </w:style>
  <w:style w:type="character" w:customStyle="1" w:styleId="eop">
    <w:name w:val="eop"/>
    <w:basedOn w:val="Policepardfaut"/>
    <w:rsid w:val="006454AC"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7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7078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51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5100"/>
    <w:rPr>
      <w:b/>
      <w:bCs/>
      <w:sz w:val="20"/>
      <w:szCs w:val="20"/>
    </w:rPr>
  </w:style>
  <w:style w:type="character" w:styleId="Hyperlien">
    <w:name w:val="Hyperlink"/>
    <w:basedOn w:val="Policepardfaut"/>
    <w:uiPriority w:val="99"/>
    <w:unhideWhenUsed/>
    <w:rsid w:val="008F0459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37D11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sr-only">
    <w:name w:val="sr-only"/>
    <w:basedOn w:val="Policepardfaut"/>
    <w:rsid w:val="00637D11"/>
  </w:style>
  <w:style w:type="paragraph" w:styleId="NormalWeb">
    <w:name w:val="Normal (Web)"/>
    <w:basedOn w:val="Normal"/>
    <w:uiPriority w:val="99"/>
    <w:semiHidden/>
    <w:unhideWhenUsed/>
    <w:rsid w:val="00637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visit">
    <w:name w:val="FollowedHyperlink"/>
    <w:basedOn w:val="Policepardfaut"/>
    <w:uiPriority w:val="99"/>
    <w:semiHidden/>
    <w:unhideWhenUsed/>
    <w:rsid w:val="00637D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0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46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8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38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02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35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8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ciusss-capitalenationale.gouv.qc.ca/personnel-sante/RCPI/pratiques-collaboratives/CIP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cisssca.com/extranet/medecins-partenaires-et-professionnels/collaboration-interprofessionnelle-cip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iusss-capitalenationale.gouv.qc.ca/personnel-sante/RCPI/pratiques-collaboratives/CIP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cisssca.com/extranet/medecins-partenaires-et-professionnels/collaboration-interprofessionnelle-cip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cisssca.com/extranet/medecins-partenaires-et-professionnels/collaboration-interprofessionnelle-ci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isssca.com/extranet/medecins-partenaires-et-professionnels/collaboration-interprofessionnelle-cip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3C6332402A540B35F00BD4CC968BA" ma:contentTypeVersion="8" ma:contentTypeDescription="Create a new document." ma:contentTypeScope="" ma:versionID="04cd91ac5badfc240bbc22b7a7014e56">
  <xsd:schema xmlns:xsd="http://www.w3.org/2001/XMLSchema" xmlns:xs="http://www.w3.org/2001/XMLSchema" xmlns:p="http://schemas.microsoft.com/office/2006/metadata/properties" xmlns:ns2="e9831d2c-b216-456c-8d32-9eb77d200c1a" targetNamespace="http://schemas.microsoft.com/office/2006/metadata/properties" ma:root="true" ma:fieldsID="22ce0795c6d85f4d40550d8755315e1a" ns2:_="">
    <xsd:import namespace="e9831d2c-b216-456c-8d32-9eb77d200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31d2c-b216-456c-8d32-9eb77d200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56E30-32FC-44E2-B421-48C0FEC5C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31d2c-b216-456c-8d32-9eb77d200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690849-DDBE-431F-8144-75A88DD2EE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0A717D-051B-4E9E-A708-762E954F107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e9831d2c-b216-456c-8d32-9eb77d200c1a"/>
  </ds:schemaRefs>
</ds:datastoreItem>
</file>

<file path=customXml/itemProps4.xml><?xml version="1.0" encoding="utf-8"?>
<ds:datastoreItem xmlns:ds="http://schemas.openxmlformats.org/officeDocument/2006/customXml" ds:itemID="{A860C998-F0E8-4B37-855E-CE4B68159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CISSS-CA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Roy (CISSSCA DSM)</dc:creator>
  <cp:keywords/>
  <dc:description/>
  <cp:lastModifiedBy>Marilou</cp:lastModifiedBy>
  <cp:revision>8</cp:revision>
  <cp:lastPrinted>2022-09-30T16:40:00Z</cp:lastPrinted>
  <dcterms:created xsi:type="dcterms:W3CDTF">2026-03-31T13:05:00Z</dcterms:created>
  <dcterms:modified xsi:type="dcterms:W3CDTF">2026-05-08T11:02:00Z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0x0101009E73C6332402A540B35F00BD4CC968BA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2022-09-28T21:37:24Z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33734d39-eb4a-4503-8367-9116de358161</vt:lpwstr>
  </property>
  <property fmtid="{D5CDD505-2E9C-101B-9397-08002B2CF9AE}" pid="9" name="MSIP_Label_6a7d8d5d-78e2-4a62-9fcd-016eb5e4c57c_ContentBits">
    <vt:lpwstr>0</vt:lpwstr>
  </property>
</Properties>
</file>